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256F" w14:textId="77777777" w:rsidR="00330E95" w:rsidRDefault="00330E95" w:rsidP="00D00A99">
      <w:pPr>
        <w:tabs>
          <w:tab w:val="left" w:pos="426"/>
        </w:tabs>
        <w:spacing w:after="240" w:line="240" w:lineRule="auto"/>
        <w:ind w:right="-142"/>
        <w:rPr>
          <w:rFonts w:ascii="Arial" w:hAnsi="Arial" w:cs="Arial"/>
          <w:b/>
          <w:sz w:val="28"/>
          <w:szCs w:val="28"/>
          <w:lang w:val="fr-CH"/>
        </w:rPr>
      </w:pPr>
    </w:p>
    <w:p w14:paraId="67B80109" w14:textId="1E3A07D4" w:rsidR="00D00A99" w:rsidRPr="000D4CAD" w:rsidRDefault="00D00A99" w:rsidP="00D00A99">
      <w:pPr>
        <w:tabs>
          <w:tab w:val="left" w:pos="426"/>
        </w:tabs>
        <w:spacing w:after="240" w:line="240" w:lineRule="auto"/>
        <w:ind w:right="-142"/>
        <w:rPr>
          <w:rFonts w:ascii="Arial" w:hAnsi="Arial" w:cs="Arial"/>
          <w:b/>
          <w:sz w:val="28"/>
          <w:szCs w:val="28"/>
          <w:lang w:val="fr-CH"/>
        </w:rPr>
      </w:pPr>
      <w:r w:rsidRPr="000D4CAD">
        <w:rPr>
          <w:rFonts w:ascii="Arial" w:hAnsi="Arial" w:cs="Arial"/>
          <w:b/>
          <w:sz w:val="28"/>
          <w:szCs w:val="28"/>
          <w:lang w:val="fr-CH"/>
        </w:rPr>
        <w:t xml:space="preserve">Séjour dans une </w:t>
      </w:r>
      <w:r w:rsidR="00E62071" w:rsidRPr="000D4CAD">
        <w:rPr>
          <w:rFonts w:ascii="Arial" w:hAnsi="Arial" w:cs="Arial"/>
          <w:b/>
          <w:sz w:val="28"/>
          <w:szCs w:val="28"/>
          <w:lang w:val="fr-CH"/>
        </w:rPr>
        <w:t>région</w:t>
      </w:r>
      <w:r w:rsidRPr="000D4CAD">
        <w:rPr>
          <w:rFonts w:ascii="Arial" w:hAnsi="Arial" w:cs="Arial"/>
          <w:b/>
          <w:sz w:val="28"/>
          <w:szCs w:val="28"/>
          <w:lang w:val="fr-CH"/>
        </w:rPr>
        <w:t xml:space="preserve"> impaludée – Aperçu</w:t>
      </w:r>
    </w:p>
    <w:p w14:paraId="190CAC49" w14:textId="77777777" w:rsidR="00D00A99" w:rsidRPr="000D4CAD" w:rsidRDefault="00D00A99" w:rsidP="00D00A99">
      <w:pPr>
        <w:spacing w:after="240" w:line="240" w:lineRule="auto"/>
        <w:ind w:right="-142"/>
        <w:jc w:val="center"/>
        <w:rPr>
          <w:rFonts w:ascii="Arial" w:hAnsi="Arial" w:cs="Arial"/>
          <w:b/>
          <w:sz w:val="24"/>
          <w:szCs w:val="24"/>
          <w:lang w:val="fr-CH"/>
        </w:rPr>
      </w:pPr>
    </w:p>
    <w:p w14:paraId="163A2338" w14:textId="7EC7F555" w:rsidR="00D00A99" w:rsidRPr="000D4CAD" w:rsidRDefault="00D00A99" w:rsidP="00D00A99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0D4CAD">
        <w:rPr>
          <w:rFonts w:ascii="Arial" w:hAnsi="Arial" w:cs="Arial"/>
          <w:sz w:val="20"/>
          <w:szCs w:val="20"/>
          <w:lang w:val="fr-CH"/>
        </w:rPr>
        <w:t xml:space="preserve">Le tableau ci-dessous donne un aperçu des délais et des mesures à prendre. Les </w:t>
      </w:r>
      <w:r w:rsidR="000D4CAD" w:rsidRPr="000D4CAD">
        <w:rPr>
          <w:rFonts w:ascii="Arial" w:hAnsi="Arial" w:cs="Arial"/>
          <w:sz w:val="20"/>
          <w:szCs w:val="20"/>
          <w:lang w:val="fr-CH"/>
        </w:rPr>
        <w:t>marches à suivre</w:t>
      </w:r>
      <w:r w:rsidRPr="000D4CAD">
        <w:rPr>
          <w:rFonts w:ascii="Arial" w:hAnsi="Arial" w:cs="Arial"/>
          <w:sz w:val="20"/>
          <w:szCs w:val="20"/>
          <w:lang w:val="fr-CH"/>
        </w:rPr>
        <w:t xml:space="preserve"> précises </w:t>
      </w:r>
      <w:proofErr w:type="gramStart"/>
      <w:r w:rsidR="000D4CAD" w:rsidRPr="000D4CAD">
        <w:rPr>
          <w:rFonts w:ascii="Arial" w:hAnsi="Arial" w:cs="Arial"/>
          <w:sz w:val="20"/>
          <w:szCs w:val="20"/>
          <w:lang w:val="fr-CH"/>
        </w:rPr>
        <w:t>au moments</w:t>
      </w:r>
      <w:proofErr w:type="gramEnd"/>
      <w:r w:rsidRPr="000D4CAD">
        <w:rPr>
          <w:rFonts w:ascii="Arial" w:hAnsi="Arial" w:cs="Arial"/>
          <w:sz w:val="20"/>
          <w:szCs w:val="20"/>
          <w:lang w:val="fr-CH"/>
        </w:rPr>
        <w:t xml:space="preserve"> du CT / VT et du </w:t>
      </w:r>
      <w:proofErr w:type="spellStart"/>
      <w:r w:rsidR="000D4CAD" w:rsidRPr="000D4CAD">
        <w:rPr>
          <w:rFonts w:ascii="Arial" w:hAnsi="Arial" w:cs="Arial"/>
          <w:sz w:val="20"/>
          <w:szCs w:val="20"/>
          <w:lang w:val="fr-CH"/>
        </w:rPr>
        <w:t>Medical</w:t>
      </w:r>
      <w:proofErr w:type="spellEnd"/>
      <w:r w:rsidR="000D4CAD" w:rsidRPr="000D4CAD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="000D4CAD" w:rsidRPr="000D4CAD">
        <w:rPr>
          <w:rFonts w:ascii="Arial" w:hAnsi="Arial" w:cs="Arial"/>
          <w:sz w:val="20"/>
          <w:szCs w:val="20"/>
          <w:lang w:val="fr-CH"/>
        </w:rPr>
        <w:t>CheckUp</w:t>
      </w:r>
      <w:proofErr w:type="spellEnd"/>
      <w:r w:rsidRPr="000D4CAD">
        <w:rPr>
          <w:rFonts w:ascii="Arial" w:hAnsi="Arial" w:cs="Arial"/>
          <w:sz w:val="20"/>
          <w:szCs w:val="20"/>
          <w:lang w:val="fr-CH"/>
        </w:rPr>
        <w:t xml:space="preserve"> sont définies dans les critères :</w:t>
      </w:r>
    </w:p>
    <w:p w14:paraId="132BB864" w14:textId="5305B267" w:rsidR="00D00A99" w:rsidRDefault="00661BF4" w:rsidP="00661BF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hyperlink r:id="rId8" w:history="1">
        <w:proofErr w:type="spellStart"/>
        <w:r w:rsidR="000D4CAD" w:rsidRPr="00330E95">
          <w:rPr>
            <w:rStyle w:val="Hyperlink"/>
            <w:rFonts w:ascii="Arial" w:hAnsi="Arial" w:cs="Arial"/>
            <w:sz w:val="20"/>
            <w:szCs w:val="20"/>
            <w:lang w:val="en-US"/>
          </w:rPr>
          <w:t>DOK_Donor_Eligibility_Criteria_Blood_Stem_Cell_Donation_F</w:t>
        </w:r>
        <w:proofErr w:type="spellEnd"/>
      </w:hyperlink>
    </w:p>
    <w:p w14:paraId="1C9A0BB0" w14:textId="77777777" w:rsidR="00661BF4" w:rsidRPr="00330E95" w:rsidRDefault="00661BF4" w:rsidP="00661BF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F4D8C4E" w14:textId="77777777" w:rsidR="00D00A99" w:rsidRPr="00330E95" w:rsidRDefault="00D00A99" w:rsidP="00D00A99">
      <w:pPr>
        <w:spacing w:after="180" w:line="240" w:lineRule="auto"/>
        <w:ind w:left="851" w:hanging="851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itternetztabelle1hell"/>
        <w:tblW w:w="0" w:type="auto"/>
        <w:tblInd w:w="108" w:type="dxa"/>
        <w:tblLook w:val="04A0" w:firstRow="1" w:lastRow="0" w:firstColumn="1" w:lastColumn="0" w:noHBand="0" w:noVBand="1"/>
      </w:tblPr>
      <w:tblGrid>
        <w:gridCol w:w="3318"/>
        <w:gridCol w:w="3410"/>
        <w:gridCol w:w="3410"/>
        <w:gridCol w:w="3434"/>
      </w:tblGrid>
      <w:tr w:rsidR="00D00A99" w:rsidRPr="00661BF4" w14:paraId="0BD9A51B" w14:textId="77777777" w:rsidTr="00603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2D0C33C0" w14:textId="77777777" w:rsidR="00D00A99" w:rsidRPr="000D4CAD" w:rsidRDefault="00D00A99" w:rsidP="00603C6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Durée du séjour dans une zone impaludée</w:t>
            </w:r>
          </w:p>
        </w:tc>
        <w:tc>
          <w:tcPr>
            <w:tcW w:w="3410" w:type="dxa"/>
            <w:vAlign w:val="center"/>
          </w:tcPr>
          <w:p w14:paraId="482A150E" w14:textId="77777777" w:rsidR="00D00A99" w:rsidRPr="000D4CAD" w:rsidRDefault="00D00A99" w:rsidP="00603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Date du séjour</w:t>
            </w:r>
          </w:p>
        </w:tc>
        <w:tc>
          <w:tcPr>
            <w:tcW w:w="3410" w:type="dxa"/>
            <w:vAlign w:val="center"/>
          </w:tcPr>
          <w:p w14:paraId="11769ECB" w14:textId="59D28088" w:rsidR="00D00A99" w:rsidRPr="000D4CAD" w:rsidRDefault="000D4CAD" w:rsidP="00603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Marche à suivre</w:t>
            </w:r>
          </w:p>
        </w:tc>
        <w:tc>
          <w:tcPr>
            <w:tcW w:w="3434" w:type="dxa"/>
            <w:vAlign w:val="center"/>
          </w:tcPr>
          <w:p w14:paraId="0EB68A05" w14:textId="77777777" w:rsidR="00D00A99" w:rsidRPr="000D4CAD" w:rsidRDefault="00D00A99" w:rsidP="00603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En cas de fièvre / symptômes pendant / après le séjour</w:t>
            </w:r>
          </w:p>
        </w:tc>
      </w:tr>
      <w:tr w:rsidR="00D00A99" w:rsidRPr="00661BF4" w14:paraId="4FB164B2" w14:textId="77777777" w:rsidTr="00603C6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vAlign w:val="center"/>
          </w:tcPr>
          <w:p w14:paraId="379FB4A2" w14:textId="7932FADD" w:rsidR="00D00A99" w:rsidRPr="000D4CAD" w:rsidRDefault="00D00A99" w:rsidP="00603C6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Séjour </w:t>
            </w:r>
            <w:r w:rsidR="000D4CAD" w:rsidRPr="000D4CAD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court</w:t>
            </w:r>
            <w:r w:rsidRPr="000D4CAD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 (moins de 6 mois)</w:t>
            </w:r>
          </w:p>
        </w:tc>
        <w:tc>
          <w:tcPr>
            <w:tcW w:w="3410" w:type="dxa"/>
            <w:vAlign w:val="center"/>
          </w:tcPr>
          <w:p w14:paraId="04E16AB2" w14:textId="77777777" w:rsidR="00D00A99" w:rsidRPr="000D4CAD" w:rsidRDefault="00D00A99" w:rsidP="0060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Au cours des 12 derniers mois</w:t>
            </w:r>
          </w:p>
        </w:tc>
        <w:tc>
          <w:tcPr>
            <w:tcW w:w="3410" w:type="dxa"/>
            <w:vAlign w:val="center"/>
          </w:tcPr>
          <w:p w14:paraId="56C6D8D9" w14:textId="00DC1638" w:rsidR="00D00A99" w:rsidRPr="000D4CAD" w:rsidRDefault="000D4CAD" w:rsidP="0060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CIT</w:t>
            </w:r>
            <w:r w:rsidR="00D00A99"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 de 3/4 mois et tests de </w:t>
            </w: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malaria</w:t>
            </w:r>
            <w:r w:rsidR="00D00A99"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 au moment du MC</w:t>
            </w:r>
          </w:p>
        </w:tc>
        <w:tc>
          <w:tcPr>
            <w:tcW w:w="3434" w:type="dxa"/>
            <w:vAlign w:val="center"/>
          </w:tcPr>
          <w:p w14:paraId="2579E0CA" w14:textId="1050F2DE" w:rsidR="00D00A99" w:rsidRPr="000D4CAD" w:rsidRDefault="000D4CAD" w:rsidP="0060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CIT de 3/4 mois et tests de malaria au moment du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CT </w:t>
            </w:r>
            <w:r w:rsidRPr="000D4C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et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du </w:t>
            </w: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MC</w:t>
            </w:r>
          </w:p>
        </w:tc>
      </w:tr>
      <w:tr w:rsidR="00D00A99" w:rsidRPr="000D4CAD" w14:paraId="5277D3A2" w14:textId="77777777" w:rsidTr="00603C6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tcBorders>
              <w:bottom w:val="single" w:sz="12" w:space="0" w:color="666666" w:themeColor="text1" w:themeTint="99"/>
            </w:tcBorders>
            <w:vAlign w:val="center"/>
          </w:tcPr>
          <w:p w14:paraId="6370ED29" w14:textId="4B3C090B" w:rsidR="00D00A99" w:rsidRPr="000D4CAD" w:rsidRDefault="00D00A99" w:rsidP="00603C6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Séjour </w:t>
            </w:r>
            <w:r w:rsidR="000D4CAD" w:rsidRPr="000D4CAD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court</w:t>
            </w:r>
            <w:r w:rsidRPr="000D4CAD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 (moins de 6 mois)</w:t>
            </w:r>
          </w:p>
        </w:tc>
        <w:tc>
          <w:tcPr>
            <w:tcW w:w="3410" w:type="dxa"/>
            <w:tcBorders>
              <w:bottom w:val="single" w:sz="12" w:space="0" w:color="666666" w:themeColor="text1" w:themeTint="99"/>
            </w:tcBorders>
            <w:vAlign w:val="center"/>
          </w:tcPr>
          <w:p w14:paraId="7E471854" w14:textId="77777777" w:rsidR="00D00A99" w:rsidRPr="000D4CAD" w:rsidRDefault="00D00A99" w:rsidP="0060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Il y a plus de 12 mois</w:t>
            </w:r>
          </w:p>
        </w:tc>
        <w:tc>
          <w:tcPr>
            <w:tcW w:w="3410" w:type="dxa"/>
            <w:tcBorders>
              <w:bottom w:val="single" w:sz="12" w:space="0" w:color="666666" w:themeColor="text1" w:themeTint="99"/>
            </w:tcBorders>
            <w:vAlign w:val="center"/>
          </w:tcPr>
          <w:p w14:paraId="087D57F0" w14:textId="77777777" w:rsidR="00D00A99" w:rsidRPr="000D4CAD" w:rsidRDefault="00D00A99" w:rsidP="0060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Aucune mesure</w:t>
            </w:r>
          </w:p>
        </w:tc>
        <w:tc>
          <w:tcPr>
            <w:tcW w:w="3434" w:type="dxa"/>
            <w:tcBorders>
              <w:bottom w:val="single" w:sz="12" w:space="0" w:color="666666" w:themeColor="text1" w:themeTint="99"/>
            </w:tcBorders>
            <w:vAlign w:val="center"/>
          </w:tcPr>
          <w:p w14:paraId="4BA34AC2" w14:textId="77777777" w:rsidR="00D00A99" w:rsidRPr="000D4CAD" w:rsidRDefault="00D00A99" w:rsidP="0060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Aucune mesure</w:t>
            </w:r>
          </w:p>
        </w:tc>
      </w:tr>
      <w:tr w:rsidR="00D00A99" w:rsidRPr="00661BF4" w14:paraId="1D39E663" w14:textId="77777777" w:rsidTr="00603C6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8" w:type="dxa"/>
            <w:tcBorders>
              <w:top w:val="single" w:sz="12" w:space="0" w:color="666666" w:themeColor="text1" w:themeTint="99"/>
            </w:tcBorders>
            <w:vAlign w:val="center"/>
          </w:tcPr>
          <w:p w14:paraId="6FFE491F" w14:textId="33151343" w:rsidR="00D00A99" w:rsidRPr="000D4CAD" w:rsidRDefault="00D00A99" w:rsidP="00603C6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Séjour </w:t>
            </w:r>
            <w:r w:rsidR="005E64B3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plus long</w:t>
            </w:r>
            <w:r w:rsidRPr="000D4CAD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 (plus de 6 mois d'affilée)</w:t>
            </w:r>
          </w:p>
        </w:tc>
        <w:tc>
          <w:tcPr>
            <w:tcW w:w="3410" w:type="dxa"/>
            <w:tcBorders>
              <w:top w:val="single" w:sz="12" w:space="0" w:color="666666" w:themeColor="text1" w:themeTint="99"/>
            </w:tcBorders>
            <w:vAlign w:val="center"/>
          </w:tcPr>
          <w:p w14:paraId="09480E98" w14:textId="77777777" w:rsidR="00D00A99" w:rsidRPr="000D4CAD" w:rsidRDefault="00D00A99" w:rsidP="0060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>À un moment donné dans la vie</w:t>
            </w:r>
          </w:p>
        </w:tc>
        <w:tc>
          <w:tcPr>
            <w:tcW w:w="3410" w:type="dxa"/>
            <w:tcBorders>
              <w:top w:val="single" w:sz="12" w:space="0" w:color="666666" w:themeColor="text1" w:themeTint="99"/>
            </w:tcBorders>
            <w:vAlign w:val="center"/>
          </w:tcPr>
          <w:p w14:paraId="2C649917" w14:textId="484A4EC0" w:rsidR="00D00A99" w:rsidRPr="000D4CAD" w:rsidRDefault="00D00A99" w:rsidP="0060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Tests de </w:t>
            </w:r>
            <w:r w:rsidR="005E64B3">
              <w:rPr>
                <w:rFonts w:ascii="Arial" w:hAnsi="Arial" w:cs="Arial"/>
                <w:sz w:val="20"/>
                <w:szCs w:val="20"/>
                <w:lang w:val="fr-CH"/>
              </w:rPr>
              <w:t>malaria</w:t>
            </w: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 au moment </w:t>
            </w:r>
            <w:r w:rsidR="005E64B3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 CT et </w:t>
            </w:r>
            <w:r w:rsidR="005E64B3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 MC</w:t>
            </w:r>
          </w:p>
        </w:tc>
        <w:tc>
          <w:tcPr>
            <w:tcW w:w="3434" w:type="dxa"/>
            <w:tcBorders>
              <w:top w:val="single" w:sz="12" w:space="0" w:color="666666" w:themeColor="text1" w:themeTint="99"/>
            </w:tcBorders>
            <w:vAlign w:val="center"/>
          </w:tcPr>
          <w:p w14:paraId="2A51BFDA" w14:textId="7E723C10" w:rsidR="00D00A99" w:rsidRPr="000D4CAD" w:rsidRDefault="005E64B3" w:rsidP="00603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Tests de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malaria</w:t>
            </w: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 au moment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 CT et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r w:rsidRPr="000D4CAD">
              <w:rPr>
                <w:rFonts w:ascii="Arial" w:hAnsi="Arial" w:cs="Arial"/>
                <w:sz w:val="20"/>
                <w:szCs w:val="20"/>
                <w:lang w:val="fr-CH"/>
              </w:rPr>
              <w:t xml:space="preserve"> MC</w:t>
            </w:r>
          </w:p>
        </w:tc>
      </w:tr>
    </w:tbl>
    <w:p w14:paraId="514835C9" w14:textId="77777777" w:rsidR="00D00A99" w:rsidRPr="000D4CAD" w:rsidRDefault="00D00A99" w:rsidP="00D00A99">
      <w:pPr>
        <w:spacing w:after="180" w:line="240" w:lineRule="auto"/>
        <w:ind w:left="851" w:hanging="851"/>
        <w:rPr>
          <w:rFonts w:asciiTheme="minorBidi" w:hAnsiTheme="minorBidi"/>
          <w:sz w:val="20"/>
          <w:szCs w:val="20"/>
          <w:lang w:val="fr-CH"/>
        </w:rPr>
      </w:pPr>
    </w:p>
    <w:p w14:paraId="5A444758" w14:textId="77777777" w:rsidR="00D00A99" w:rsidRPr="000D4CAD" w:rsidRDefault="00D00A99" w:rsidP="00D00A99">
      <w:pPr>
        <w:spacing w:after="180" w:line="240" w:lineRule="auto"/>
        <w:ind w:left="851" w:hanging="851"/>
        <w:rPr>
          <w:rFonts w:asciiTheme="minorBidi" w:hAnsiTheme="minorBidi"/>
          <w:sz w:val="20"/>
          <w:szCs w:val="20"/>
          <w:lang w:val="fr-CH"/>
        </w:rPr>
      </w:pPr>
    </w:p>
    <w:p w14:paraId="12927DA0" w14:textId="5BA1BE5A" w:rsidR="005E64B3" w:rsidRPr="000D4CAD" w:rsidRDefault="00D00A99" w:rsidP="005E64B3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0D4CAD">
        <w:rPr>
          <w:rFonts w:asciiTheme="minorBidi" w:hAnsiTheme="minorBidi"/>
          <w:sz w:val="20"/>
          <w:szCs w:val="20"/>
          <w:lang w:val="fr-CH"/>
        </w:rPr>
        <w:t xml:space="preserve">Si le donneur ou la donneuse a </w:t>
      </w:r>
      <w:r w:rsidR="005E64B3">
        <w:rPr>
          <w:rFonts w:asciiTheme="minorBidi" w:hAnsiTheme="minorBidi"/>
          <w:b/>
          <w:bCs/>
          <w:sz w:val="20"/>
          <w:szCs w:val="20"/>
          <w:lang w:val="fr-CH"/>
        </w:rPr>
        <w:t>une histoire de malaria</w:t>
      </w:r>
      <w:r w:rsidRPr="000D4CAD">
        <w:rPr>
          <w:rFonts w:asciiTheme="minorBidi" w:hAnsiTheme="minorBidi"/>
          <w:sz w:val="20"/>
          <w:szCs w:val="20"/>
          <w:lang w:val="fr-CH"/>
        </w:rPr>
        <w:t>, les délais d’exclusion sont nettement plus longs : voir</w:t>
      </w:r>
      <w:bookmarkStart w:id="0" w:name="_Hlk230859072"/>
      <w:r w:rsidRPr="000D4CAD">
        <w:rPr>
          <w:rFonts w:asciiTheme="minorBidi" w:hAnsiTheme="minorBidi"/>
          <w:sz w:val="20"/>
          <w:szCs w:val="20"/>
          <w:lang w:val="fr-CH"/>
        </w:rPr>
        <w:fldChar w:fldCharType="begin"/>
      </w:r>
      <w:r w:rsidRPr="000D4CAD">
        <w:rPr>
          <w:rFonts w:asciiTheme="minorBidi" w:hAnsiTheme="minorBidi"/>
          <w:sz w:val="20"/>
          <w:szCs w:val="20"/>
          <w:lang w:val="fr-CH"/>
        </w:rPr>
        <w:instrText xml:space="preserve"> HYPERLINK "https://vorschriften.blutstammzellspende.ch/de/downloads" </w:instrText>
      </w:r>
      <w:r w:rsidRPr="000D4CAD">
        <w:rPr>
          <w:rFonts w:asciiTheme="minorBidi" w:hAnsiTheme="minorBidi"/>
          <w:sz w:val="20"/>
          <w:szCs w:val="20"/>
          <w:lang w:val="fr-CH"/>
        </w:rPr>
        <w:fldChar w:fldCharType="separate"/>
      </w:r>
      <w:r w:rsidRPr="000D4CAD">
        <w:rPr>
          <w:rStyle w:val="Hyperlink"/>
          <w:rFonts w:asciiTheme="minorBidi" w:hAnsiTheme="minorBidi"/>
          <w:sz w:val="20"/>
          <w:szCs w:val="20"/>
          <w:lang w:val="fr-CH"/>
        </w:rPr>
        <w:t xml:space="preserve"> </w:t>
      </w:r>
      <w:bookmarkEnd w:id="0"/>
      <w:r w:rsidR="005E64B3" w:rsidRPr="000D4CAD">
        <w:fldChar w:fldCharType="begin"/>
      </w:r>
      <w:r w:rsidR="005E64B3" w:rsidRPr="000D4CAD">
        <w:rPr>
          <w:lang w:val="fr-CH"/>
        </w:rPr>
        <w:instrText>HYPERLINK "https://vorschriften.blutstammzellspende.ch/fr/downloads"</w:instrText>
      </w:r>
      <w:r w:rsidR="005E64B3" w:rsidRPr="000D4CAD">
        <w:fldChar w:fldCharType="separate"/>
      </w:r>
      <w:r w:rsidR="005E64B3" w:rsidRPr="000D4CAD">
        <w:rPr>
          <w:rStyle w:val="Hyperlink"/>
          <w:rFonts w:ascii="Arial" w:hAnsi="Arial" w:cs="Arial"/>
          <w:sz w:val="20"/>
          <w:szCs w:val="20"/>
          <w:lang w:val="fr-CH"/>
        </w:rPr>
        <w:t>DOK_Donor_Eligibility_Criteria_Blood_Stem_Cell_Donation_F</w:t>
      </w:r>
      <w:r w:rsidR="005E64B3" w:rsidRPr="000D4CAD">
        <w:rPr>
          <w:rStyle w:val="Hyperlink"/>
          <w:rFonts w:ascii="Arial" w:hAnsi="Arial" w:cs="Arial"/>
          <w:sz w:val="20"/>
          <w:szCs w:val="20"/>
          <w:lang w:val="fr-CH"/>
        </w:rPr>
        <w:fldChar w:fldCharType="end"/>
      </w:r>
    </w:p>
    <w:p w14:paraId="0871E752" w14:textId="18EA2B95" w:rsidR="00D00A99" w:rsidRPr="000D4CAD" w:rsidRDefault="00D00A99" w:rsidP="00D00A99">
      <w:pPr>
        <w:rPr>
          <w:lang w:val="fr-CH"/>
        </w:rPr>
      </w:pPr>
      <w:r w:rsidRPr="000D4CAD">
        <w:rPr>
          <w:rFonts w:asciiTheme="minorBidi" w:hAnsiTheme="minorBidi"/>
          <w:sz w:val="20"/>
          <w:szCs w:val="20"/>
          <w:lang w:val="fr-CH"/>
        </w:rPr>
        <w:fldChar w:fldCharType="end"/>
      </w:r>
    </w:p>
    <w:p w14:paraId="7C1A7A42" w14:textId="75527749" w:rsidR="00E53E58" w:rsidRPr="00330E95" w:rsidRDefault="00E53E58" w:rsidP="00D00A99">
      <w:pPr>
        <w:rPr>
          <w:lang w:val="fr-CH"/>
        </w:rPr>
      </w:pPr>
    </w:p>
    <w:sectPr w:rsidR="00E53E58" w:rsidRPr="00330E95" w:rsidSect="00330E95">
      <w:headerReference w:type="default" r:id="rId9"/>
      <w:footerReference w:type="default" r:id="rId10"/>
      <w:pgSz w:w="16838" w:h="11906" w:orient="landscape"/>
      <w:pgMar w:top="1418" w:right="1956" w:bottom="1077" w:left="1418" w:header="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A180" w14:textId="77777777" w:rsidR="00C00FE9" w:rsidRDefault="00C00FE9" w:rsidP="00AC0A09">
      <w:pPr>
        <w:spacing w:after="0" w:line="240" w:lineRule="auto"/>
      </w:pPr>
      <w:r>
        <w:separator/>
      </w:r>
    </w:p>
  </w:endnote>
  <w:endnote w:type="continuationSeparator" w:id="0">
    <w:p w14:paraId="67ECF47B" w14:textId="77777777" w:rsidR="00C00FE9" w:rsidRDefault="00C00FE9" w:rsidP="00AC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3892" w:type="dxa"/>
      <w:tblInd w:w="28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10348"/>
      <w:gridCol w:w="992"/>
      <w:gridCol w:w="1701"/>
    </w:tblGrid>
    <w:tr w:rsidR="001B6FF4" w:rsidRPr="00991B40" w14:paraId="0B840033" w14:textId="77777777" w:rsidTr="00330E95">
      <w:tc>
        <w:tcPr>
          <w:tcW w:w="851" w:type="dxa"/>
        </w:tcPr>
        <w:p w14:paraId="483C857A" w14:textId="77777777" w:rsidR="001B6FF4" w:rsidRPr="00991B40" w:rsidRDefault="001B6FF4" w:rsidP="008505DD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Nr: </w:t>
          </w:r>
          <w:r w:rsidRPr="001B6FF4">
            <w:rPr>
              <w:rFonts w:ascii="Arial" w:hAnsi="Arial" w:cs="Arial"/>
              <w:sz w:val="16"/>
              <w:szCs w:val="16"/>
              <w:lang w:val="en-US"/>
            </w:rPr>
            <w:t>1408</w:t>
          </w:r>
        </w:p>
      </w:tc>
      <w:tc>
        <w:tcPr>
          <w:tcW w:w="10348" w:type="dxa"/>
        </w:tcPr>
        <w:p w14:paraId="54D97DCC" w14:textId="77777777" w:rsidR="001B6FF4" w:rsidRPr="00991B40" w:rsidRDefault="001B6FF4" w:rsidP="008505DD">
          <w:pPr>
            <w:tabs>
              <w:tab w:val="left" w:pos="5130"/>
            </w:tabs>
            <w:jc w:val="both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991B40">
            <w:rPr>
              <w:rFonts w:ascii="Arial" w:hAnsi="Arial" w:cs="Arial"/>
              <w:b/>
              <w:sz w:val="16"/>
              <w:szCs w:val="16"/>
              <w:lang w:val="en-US"/>
            </w:rPr>
            <w:t>Name:</w:t>
          </w:r>
          <w:r w:rsidRPr="00991B40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>DOK_Procedure_Malaria_CT_MC_F</w:t>
          </w:r>
        </w:p>
      </w:tc>
      <w:tc>
        <w:tcPr>
          <w:tcW w:w="992" w:type="dxa"/>
        </w:tcPr>
        <w:p w14:paraId="36BBEB34" w14:textId="620D39F9" w:rsidR="001B6FF4" w:rsidRPr="00991B40" w:rsidRDefault="001B6FF4" w:rsidP="008505DD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Version:</w:t>
          </w:r>
          <w:r w:rsidR="00CF48B3">
            <w:rPr>
              <w:rFonts w:ascii="Arial" w:hAnsi="Arial" w:cs="Arial"/>
              <w:sz w:val="16"/>
              <w:szCs w:val="16"/>
            </w:rPr>
            <w:t xml:space="preserve"> </w:t>
          </w:r>
          <w:r w:rsidR="00330E95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1701" w:type="dxa"/>
          <w:vAlign w:val="center"/>
        </w:tcPr>
        <w:p w14:paraId="623AF98A" w14:textId="03959129" w:rsidR="001B6FF4" w:rsidRPr="00991B40" w:rsidRDefault="001B6FF4" w:rsidP="001B6FF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Gültig ab</w:t>
          </w:r>
          <w:r w:rsidRPr="00991B40">
            <w:rPr>
              <w:rFonts w:ascii="Arial" w:hAnsi="Arial" w:cs="Arial"/>
              <w:b/>
              <w:sz w:val="16"/>
              <w:szCs w:val="16"/>
            </w:rPr>
            <w:t>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14.</w:t>
          </w:r>
          <w:r w:rsidR="00330E95">
            <w:rPr>
              <w:rFonts w:ascii="Arial" w:hAnsi="Arial" w:cs="Arial"/>
              <w:sz w:val="16"/>
              <w:szCs w:val="16"/>
            </w:rPr>
            <w:t>08.2026</w:t>
          </w:r>
        </w:p>
      </w:tc>
    </w:tr>
    <w:tr w:rsidR="001A05B5" w:rsidRPr="00991B40" w14:paraId="72D4CAAC" w14:textId="77777777" w:rsidTr="00330E95">
      <w:trPr>
        <w:trHeight w:val="91"/>
      </w:trPr>
      <w:tc>
        <w:tcPr>
          <w:tcW w:w="13892" w:type="dxa"/>
          <w:gridSpan w:val="4"/>
          <w:vAlign w:val="center"/>
        </w:tcPr>
        <w:p w14:paraId="62084891" w14:textId="77777777" w:rsidR="001A05B5" w:rsidRPr="00991B40" w:rsidRDefault="001A05B5" w:rsidP="001A05B5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91B40">
            <w:rPr>
              <w:rFonts w:ascii="Arial" w:hAnsi="Arial" w:cs="Arial"/>
              <w:b/>
              <w:sz w:val="16"/>
              <w:szCs w:val="16"/>
            </w:rPr>
            <w:t>Seite:</w:t>
          </w:r>
          <w:r w:rsidRPr="00991B40">
            <w:rPr>
              <w:rFonts w:ascii="Arial" w:hAnsi="Arial" w:cs="Arial"/>
              <w:sz w:val="16"/>
              <w:szCs w:val="16"/>
            </w:rPr>
            <w:t xml:space="preserve">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PAGE 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2B7E6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  <w:r w:rsidRPr="00991B40">
            <w:rPr>
              <w:rFonts w:ascii="Arial" w:hAnsi="Arial" w:cs="Arial"/>
              <w:sz w:val="16"/>
              <w:szCs w:val="16"/>
            </w:rPr>
            <w:t xml:space="preserve"> von </w:t>
          </w:r>
          <w:r w:rsidRPr="00991B40">
            <w:rPr>
              <w:rFonts w:ascii="Arial" w:hAnsi="Arial" w:cs="Arial"/>
              <w:sz w:val="16"/>
              <w:szCs w:val="16"/>
            </w:rPr>
            <w:fldChar w:fldCharType="begin"/>
          </w:r>
          <w:r w:rsidRPr="00991B4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991B40">
            <w:rPr>
              <w:rFonts w:ascii="Arial" w:hAnsi="Arial" w:cs="Arial"/>
              <w:sz w:val="16"/>
              <w:szCs w:val="16"/>
            </w:rPr>
            <w:fldChar w:fldCharType="separate"/>
          </w:r>
          <w:r w:rsidR="002B7E6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1B40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8702D2E" w14:textId="77777777" w:rsidR="005B4469" w:rsidRPr="004C6CBA" w:rsidRDefault="005B4469">
    <w:pPr>
      <w:pStyle w:val="Fuzeile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3595" w14:textId="77777777" w:rsidR="00C00FE9" w:rsidRDefault="00C00FE9" w:rsidP="00AC0A09">
      <w:pPr>
        <w:spacing w:after="0" w:line="240" w:lineRule="auto"/>
      </w:pPr>
      <w:r>
        <w:separator/>
      </w:r>
    </w:p>
  </w:footnote>
  <w:footnote w:type="continuationSeparator" w:id="0">
    <w:p w14:paraId="5D399DBC" w14:textId="77777777" w:rsidR="00C00FE9" w:rsidRDefault="00C00FE9" w:rsidP="00AC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8FC9" w14:textId="5E0AB649" w:rsidR="004C6CBA" w:rsidRDefault="004C6CBA" w:rsidP="00E3542F">
    <w:pPr>
      <w:pStyle w:val="Kopfzeile"/>
      <w:rPr>
        <w:noProof/>
        <w:szCs w:val="20"/>
        <w:lang w:eastAsia="de-CH"/>
      </w:rPr>
    </w:pPr>
  </w:p>
  <w:p w14:paraId="5BFFF818" w14:textId="77777777" w:rsidR="00330E95" w:rsidRDefault="00330E95" w:rsidP="00E3542F">
    <w:pPr>
      <w:pStyle w:val="Kopfzeile"/>
      <w:rPr>
        <w:noProof/>
        <w:szCs w:val="20"/>
        <w:lang w:eastAsia="de-CH"/>
      </w:rPr>
    </w:pPr>
  </w:p>
  <w:tbl>
    <w:tblPr>
      <w:tblStyle w:val="Tabellenraster"/>
      <w:tblW w:w="14002" w:type="dxa"/>
      <w:tblLook w:val="04A0" w:firstRow="1" w:lastRow="0" w:firstColumn="1" w:lastColumn="0" w:noHBand="0" w:noVBand="1"/>
    </w:tblPr>
    <w:tblGrid>
      <w:gridCol w:w="6802"/>
      <w:gridCol w:w="7200"/>
    </w:tblGrid>
    <w:tr w:rsidR="00330E95" w14:paraId="3DDECCC0" w14:textId="77777777" w:rsidTr="00330E95">
      <w:tc>
        <w:tcPr>
          <w:tcW w:w="6802" w:type="dxa"/>
          <w:tcBorders>
            <w:top w:val="nil"/>
            <w:left w:val="nil"/>
            <w:bottom w:val="nil"/>
            <w:right w:val="nil"/>
          </w:tcBorders>
        </w:tcPr>
        <w:p w14:paraId="5508D909" w14:textId="7571FB61" w:rsidR="00330E95" w:rsidRDefault="00330E95" w:rsidP="00E3542F">
          <w:pPr>
            <w:pStyle w:val="Kopfzeile"/>
          </w:pPr>
          <w:r w:rsidRPr="00984758">
            <w:rPr>
              <w:noProof/>
              <w:lang w:eastAsia="de-CH"/>
            </w:rPr>
            <w:drawing>
              <wp:inline distT="0" distB="0" distL="0" distR="0" wp14:anchorId="30C5A0EA" wp14:editId="28BB0168">
                <wp:extent cx="1803400" cy="897255"/>
                <wp:effectExtent l="0" t="0" r="6350" b="0"/>
                <wp:docPr id="2" name="Grafik 2" descr="\\bnc.local\User\Home\bncdvong\Desktop\Kopfzeilen\bch_kopfzeile_online-formular_2022_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nc.local\User\Home\bncdvong\Desktop\Kopfzeilen\bch_kopfzeile_online-formular_2022_dc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669" b="14602"/>
                        <a:stretch/>
                      </pic:blipFill>
                      <pic:spPr bwMode="auto">
                        <a:xfrm>
                          <a:off x="0" y="0"/>
                          <a:ext cx="1804875" cy="897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4F7B0795" w14:textId="0AA8FC31" w:rsidR="00330E95" w:rsidRDefault="00330E95" w:rsidP="00E3542F">
          <w:pPr>
            <w:pStyle w:val="Kopfzeile"/>
          </w:pPr>
          <w:r w:rsidRPr="00984758">
            <w:rPr>
              <w:noProof/>
              <w:lang w:eastAsia="de-CH"/>
            </w:rPr>
            <w:drawing>
              <wp:anchor distT="0" distB="0" distL="114300" distR="114300" simplePos="0" relativeHeight="251658240" behindDoc="1" locked="0" layoutInCell="1" allowOverlap="1" wp14:anchorId="0FDF957B" wp14:editId="7E156732">
                <wp:simplePos x="0" y="0"/>
                <wp:positionH relativeFrom="column">
                  <wp:posOffset>3165263</wp:posOffset>
                </wp:positionH>
                <wp:positionV relativeFrom="paragraph">
                  <wp:posOffset>0</wp:posOffset>
                </wp:positionV>
                <wp:extent cx="1320800" cy="88011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185" y="21039"/>
                    <wp:lineTo x="21185" y="0"/>
                    <wp:lineTo x="0" y="0"/>
                  </wp:wrapPolygon>
                </wp:wrapTight>
                <wp:docPr id="1" name="Grafik 1" descr="\\bnc.local\User\Home\bncdvong\Desktop\Kopfzeilen\bch_kopfzeile_online-formular_2022_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nc.local\User\Home\bncdvong\Desktop\Kopfzeilen\bch_kopfzeile_online-formular_2022_dc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749" r="16294" b="16193"/>
                        <a:stretch/>
                      </pic:blipFill>
                      <pic:spPr bwMode="auto">
                        <a:xfrm>
                          <a:off x="0" y="0"/>
                          <a:ext cx="132080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</w:tbl>
  <w:p w14:paraId="15120980" w14:textId="77777777" w:rsidR="004C6CBA" w:rsidRDefault="004C6C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C83"/>
    <w:multiLevelType w:val="hybridMultilevel"/>
    <w:tmpl w:val="64824A8A"/>
    <w:lvl w:ilvl="0" w:tplc="F45AD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0B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2E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2C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61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E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2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6A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E3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C72519"/>
    <w:multiLevelType w:val="hybridMultilevel"/>
    <w:tmpl w:val="DE7E23BE"/>
    <w:lvl w:ilvl="0" w:tplc="0807000F">
      <w:start w:val="1"/>
      <w:numFmt w:val="decimal"/>
      <w:lvlText w:val="%1."/>
      <w:lvlJc w:val="left"/>
      <w:pPr>
        <w:ind w:left="2484" w:hanging="360"/>
      </w:pPr>
    </w:lvl>
    <w:lvl w:ilvl="1" w:tplc="08070019">
      <w:start w:val="1"/>
      <w:numFmt w:val="lowerLetter"/>
      <w:lvlText w:val="%2."/>
      <w:lvlJc w:val="left"/>
      <w:pPr>
        <w:ind w:left="3204" w:hanging="360"/>
      </w:pPr>
    </w:lvl>
    <w:lvl w:ilvl="2" w:tplc="0807001B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>
      <w:start w:val="1"/>
      <w:numFmt w:val="lowerRoman"/>
      <w:lvlText w:val="%3."/>
      <w:lvlJc w:val="right"/>
      <w:pPr>
        <w:ind w:left="2444" w:hanging="180"/>
      </w:pPr>
    </w:lvl>
    <w:lvl w:ilvl="3" w:tplc="0407000F">
      <w:start w:val="1"/>
      <w:numFmt w:val="decimal"/>
      <w:lvlText w:val="%4."/>
      <w:lvlJc w:val="left"/>
      <w:pPr>
        <w:ind w:left="3164" w:hanging="360"/>
      </w:pPr>
    </w:lvl>
    <w:lvl w:ilvl="4" w:tplc="04070019">
      <w:start w:val="1"/>
      <w:numFmt w:val="lowerLetter"/>
      <w:lvlText w:val="%5."/>
      <w:lvlJc w:val="left"/>
      <w:pPr>
        <w:ind w:left="3884" w:hanging="360"/>
      </w:pPr>
    </w:lvl>
    <w:lvl w:ilvl="5" w:tplc="0407001B">
      <w:start w:val="1"/>
      <w:numFmt w:val="lowerRoman"/>
      <w:lvlText w:val="%6."/>
      <w:lvlJc w:val="right"/>
      <w:pPr>
        <w:ind w:left="4604" w:hanging="180"/>
      </w:pPr>
    </w:lvl>
    <w:lvl w:ilvl="6" w:tplc="0407000F">
      <w:start w:val="1"/>
      <w:numFmt w:val="decimal"/>
      <w:lvlText w:val="%7."/>
      <w:lvlJc w:val="left"/>
      <w:pPr>
        <w:ind w:left="5324" w:hanging="360"/>
      </w:pPr>
    </w:lvl>
    <w:lvl w:ilvl="7" w:tplc="04070019">
      <w:start w:val="1"/>
      <w:numFmt w:val="lowerLetter"/>
      <w:lvlText w:val="%8."/>
      <w:lvlJc w:val="left"/>
      <w:pPr>
        <w:ind w:left="6044" w:hanging="360"/>
      </w:pPr>
    </w:lvl>
    <w:lvl w:ilvl="8" w:tplc="0407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08F5179"/>
    <w:multiLevelType w:val="hybridMultilevel"/>
    <w:tmpl w:val="A87AE6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68A"/>
    <w:multiLevelType w:val="hybridMultilevel"/>
    <w:tmpl w:val="C594638C"/>
    <w:lvl w:ilvl="0" w:tplc="8A9E6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0C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DA4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BCD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E1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A0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09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6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2C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0F26FD"/>
    <w:multiLevelType w:val="hybridMultilevel"/>
    <w:tmpl w:val="048A93EA"/>
    <w:lvl w:ilvl="0" w:tplc="08070011">
      <w:start w:val="1"/>
      <w:numFmt w:val="decimal"/>
      <w:lvlText w:val="%1)"/>
      <w:lvlJc w:val="left"/>
      <w:pPr>
        <w:ind w:left="6480" w:hanging="360"/>
      </w:pPr>
    </w:lvl>
    <w:lvl w:ilvl="1" w:tplc="08070019" w:tentative="1">
      <w:start w:val="1"/>
      <w:numFmt w:val="lowerLetter"/>
      <w:lvlText w:val="%2."/>
      <w:lvlJc w:val="left"/>
      <w:pPr>
        <w:ind w:left="7200" w:hanging="360"/>
      </w:pPr>
    </w:lvl>
    <w:lvl w:ilvl="2" w:tplc="0807001B" w:tentative="1">
      <w:start w:val="1"/>
      <w:numFmt w:val="lowerRoman"/>
      <w:lvlText w:val="%3."/>
      <w:lvlJc w:val="right"/>
      <w:pPr>
        <w:ind w:left="7920" w:hanging="180"/>
      </w:pPr>
    </w:lvl>
    <w:lvl w:ilvl="3" w:tplc="0807000F" w:tentative="1">
      <w:start w:val="1"/>
      <w:numFmt w:val="decimal"/>
      <w:lvlText w:val="%4."/>
      <w:lvlJc w:val="left"/>
      <w:pPr>
        <w:ind w:left="8640" w:hanging="360"/>
      </w:pPr>
    </w:lvl>
    <w:lvl w:ilvl="4" w:tplc="08070019" w:tentative="1">
      <w:start w:val="1"/>
      <w:numFmt w:val="lowerLetter"/>
      <w:lvlText w:val="%5."/>
      <w:lvlJc w:val="left"/>
      <w:pPr>
        <w:ind w:left="9360" w:hanging="360"/>
      </w:pPr>
    </w:lvl>
    <w:lvl w:ilvl="5" w:tplc="0807001B" w:tentative="1">
      <w:start w:val="1"/>
      <w:numFmt w:val="lowerRoman"/>
      <w:lvlText w:val="%6."/>
      <w:lvlJc w:val="right"/>
      <w:pPr>
        <w:ind w:left="10080" w:hanging="180"/>
      </w:pPr>
    </w:lvl>
    <w:lvl w:ilvl="6" w:tplc="0807000F" w:tentative="1">
      <w:start w:val="1"/>
      <w:numFmt w:val="decimal"/>
      <w:lvlText w:val="%7."/>
      <w:lvlJc w:val="left"/>
      <w:pPr>
        <w:ind w:left="10800" w:hanging="360"/>
      </w:pPr>
    </w:lvl>
    <w:lvl w:ilvl="7" w:tplc="08070019" w:tentative="1">
      <w:start w:val="1"/>
      <w:numFmt w:val="lowerLetter"/>
      <w:lvlText w:val="%8."/>
      <w:lvlJc w:val="left"/>
      <w:pPr>
        <w:ind w:left="11520" w:hanging="360"/>
      </w:pPr>
    </w:lvl>
    <w:lvl w:ilvl="8" w:tplc="0807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A09"/>
    <w:rsid w:val="00015C5C"/>
    <w:rsid w:val="0002049F"/>
    <w:rsid w:val="000571F1"/>
    <w:rsid w:val="000814BA"/>
    <w:rsid w:val="00082646"/>
    <w:rsid w:val="000B354D"/>
    <w:rsid w:val="000C1A41"/>
    <w:rsid w:val="000C6978"/>
    <w:rsid w:val="000D4CAD"/>
    <w:rsid w:val="000F28BC"/>
    <w:rsid w:val="00121C45"/>
    <w:rsid w:val="00154B78"/>
    <w:rsid w:val="0017651E"/>
    <w:rsid w:val="001A05B5"/>
    <w:rsid w:val="001B6FF4"/>
    <w:rsid w:val="001D2CAE"/>
    <w:rsid w:val="00243911"/>
    <w:rsid w:val="0025454B"/>
    <w:rsid w:val="002A01BD"/>
    <w:rsid w:val="002B7E6D"/>
    <w:rsid w:val="002C3C5D"/>
    <w:rsid w:val="00301175"/>
    <w:rsid w:val="00303AF5"/>
    <w:rsid w:val="00316459"/>
    <w:rsid w:val="00321AF2"/>
    <w:rsid w:val="00330E95"/>
    <w:rsid w:val="00373200"/>
    <w:rsid w:val="003C3984"/>
    <w:rsid w:val="003D2F84"/>
    <w:rsid w:val="003D441A"/>
    <w:rsid w:val="003D67E1"/>
    <w:rsid w:val="0045547E"/>
    <w:rsid w:val="004B0F77"/>
    <w:rsid w:val="004C6CBA"/>
    <w:rsid w:val="004F6BEE"/>
    <w:rsid w:val="0050636D"/>
    <w:rsid w:val="0053600C"/>
    <w:rsid w:val="00555C65"/>
    <w:rsid w:val="0057599B"/>
    <w:rsid w:val="005A4F63"/>
    <w:rsid w:val="005B36B6"/>
    <w:rsid w:val="005B4469"/>
    <w:rsid w:val="005E64B3"/>
    <w:rsid w:val="00603C60"/>
    <w:rsid w:val="0062304C"/>
    <w:rsid w:val="00633E75"/>
    <w:rsid w:val="006466E0"/>
    <w:rsid w:val="00661BF4"/>
    <w:rsid w:val="00677F8A"/>
    <w:rsid w:val="00724BC9"/>
    <w:rsid w:val="00742A99"/>
    <w:rsid w:val="007A1C17"/>
    <w:rsid w:val="007F5384"/>
    <w:rsid w:val="008114B7"/>
    <w:rsid w:val="00817BE9"/>
    <w:rsid w:val="00831D47"/>
    <w:rsid w:val="008569C6"/>
    <w:rsid w:val="00860BFC"/>
    <w:rsid w:val="0089067B"/>
    <w:rsid w:val="008944D6"/>
    <w:rsid w:val="008A2503"/>
    <w:rsid w:val="008B3845"/>
    <w:rsid w:val="008B6687"/>
    <w:rsid w:val="00943FB2"/>
    <w:rsid w:val="00947527"/>
    <w:rsid w:val="00962D62"/>
    <w:rsid w:val="00963F07"/>
    <w:rsid w:val="0096451F"/>
    <w:rsid w:val="00965714"/>
    <w:rsid w:val="00980528"/>
    <w:rsid w:val="009B2124"/>
    <w:rsid w:val="009B32EB"/>
    <w:rsid w:val="00A179CC"/>
    <w:rsid w:val="00A71216"/>
    <w:rsid w:val="00AB680E"/>
    <w:rsid w:val="00AC0A09"/>
    <w:rsid w:val="00AF3A0F"/>
    <w:rsid w:val="00AF68EC"/>
    <w:rsid w:val="00B14D98"/>
    <w:rsid w:val="00B36D33"/>
    <w:rsid w:val="00B80CDE"/>
    <w:rsid w:val="00BA04C2"/>
    <w:rsid w:val="00BB01E6"/>
    <w:rsid w:val="00C00FE9"/>
    <w:rsid w:val="00C365F5"/>
    <w:rsid w:val="00C57EAA"/>
    <w:rsid w:val="00C73672"/>
    <w:rsid w:val="00C809FF"/>
    <w:rsid w:val="00C8479B"/>
    <w:rsid w:val="00CD0484"/>
    <w:rsid w:val="00CD5662"/>
    <w:rsid w:val="00CD7890"/>
    <w:rsid w:val="00CF48B3"/>
    <w:rsid w:val="00CF7065"/>
    <w:rsid w:val="00D00A99"/>
    <w:rsid w:val="00D142D4"/>
    <w:rsid w:val="00D327F3"/>
    <w:rsid w:val="00D43E08"/>
    <w:rsid w:val="00D50EFE"/>
    <w:rsid w:val="00D514FB"/>
    <w:rsid w:val="00D5712C"/>
    <w:rsid w:val="00D77C25"/>
    <w:rsid w:val="00D81F84"/>
    <w:rsid w:val="00DA2BD1"/>
    <w:rsid w:val="00DA49E6"/>
    <w:rsid w:val="00DC5330"/>
    <w:rsid w:val="00DC60B2"/>
    <w:rsid w:val="00DE1387"/>
    <w:rsid w:val="00DF55F6"/>
    <w:rsid w:val="00E02E57"/>
    <w:rsid w:val="00E0514A"/>
    <w:rsid w:val="00E12AC0"/>
    <w:rsid w:val="00E3542F"/>
    <w:rsid w:val="00E40169"/>
    <w:rsid w:val="00E408AC"/>
    <w:rsid w:val="00E4152F"/>
    <w:rsid w:val="00E53E58"/>
    <w:rsid w:val="00E62071"/>
    <w:rsid w:val="00E634DD"/>
    <w:rsid w:val="00EA67E1"/>
    <w:rsid w:val="00EA6E63"/>
    <w:rsid w:val="00EE39DF"/>
    <w:rsid w:val="00EE776A"/>
    <w:rsid w:val="00EF1C75"/>
    <w:rsid w:val="00F32C3E"/>
    <w:rsid w:val="00F57046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4894D9D"/>
  <w15:docId w15:val="{41D639BC-D5B2-4479-9836-C3E5017B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64B3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0A09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0A0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A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0A09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51E"/>
    <w:rPr>
      <w:rFonts w:ascii="Tahoma" w:hAnsi="Tahoma" w:cs="Tahoma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8569C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21A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B-CHNummerierung">
    <w:name w:val="B-CH_Nummerierung"/>
    <w:basedOn w:val="Standard"/>
    <w:qFormat/>
    <w:rsid w:val="00724BC9"/>
    <w:pPr>
      <w:numPr>
        <w:numId w:val="6"/>
      </w:numPr>
      <w:tabs>
        <w:tab w:val="left" w:pos="851"/>
      </w:tabs>
      <w:spacing w:before="60" w:after="60" w:line="240" w:lineRule="auto"/>
      <w:ind w:left="709" w:hanging="425"/>
    </w:pPr>
    <w:rPr>
      <w:rFonts w:ascii="Arial" w:eastAsia="Times New Roman" w:hAnsi="Arial" w:cs="Arial"/>
      <w:sz w:val="20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00A99"/>
    <w:rPr>
      <w:color w:val="0000FF" w:themeColor="hyperlink"/>
      <w:u w:val="single"/>
    </w:rPr>
  </w:style>
  <w:style w:type="table" w:styleId="Gitternetztabelle1hellAkzent5">
    <w:name w:val="Grid Table 1 Light Accent 5"/>
    <w:basedOn w:val="NormaleTabelle"/>
    <w:uiPriority w:val="46"/>
    <w:rsid w:val="00D00A99"/>
    <w:pPr>
      <w:spacing w:after="0" w:line="240" w:lineRule="auto"/>
    </w:pPr>
    <w:rPr>
      <w:lang w:val="de-CH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330E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7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schriften.blutstammzellspende.ch/fr/downloa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5BC3-1B39-43BF-A5CC-D1BE016C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Morven Rüesch</dc:creator>
  <cp:lastModifiedBy>Tabitha Bucher</cp:lastModifiedBy>
  <cp:revision>35</cp:revision>
  <cp:lastPrinted>2016-05-09T09:57:00Z</cp:lastPrinted>
  <dcterms:created xsi:type="dcterms:W3CDTF">2016-03-22T10:50:00Z</dcterms:created>
  <dcterms:modified xsi:type="dcterms:W3CDTF">2026-06-02T08:20:00Z</dcterms:modified>
</cp:coreProperties>
</file>