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59" w:rsidRDefault="002A01BD" w:rsidP="00724BC9">
      <w:pPr>
        <w:spacing w:after="240" w:line="240" w:lineRule="auto"/>
        <w:jc w:val="center"/>
        <w:rPr>
          <w:rFonts w:ascii="Arial" w:hAnsi="Arial" w:cs="Arial"/>
          <w:b/>
          <w:sz w:val="28"/>
          <w:szCs w:val="24"/>
          <w:lang w:val="fr-CH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  <w:lang w:val="fr-CH"/>
        </w:rPr>
        <w:t>Séjour dans une région impaludée</w:t>
      </w:r>
      <w:r w:rsidR="009B2124">
        <w:rPr>
          <w:rFonts w:ascii="Arial" w:hAnsi="Arial" w:cs="Arial"/>
          <w:b/>
          <w:sz w:val="28"/>
          <w:szCs w:val="24"/>
          <w:lang w:val="fr-CH"/>
        </w:rPr>
        <w:t xml:space="preserve"> – </w:t>
      </w:r>
      <w:r w:rsidR="00633E75">
        <w:rPr>
          <w:rFonts w:ascii="Arial" w:hAnsi="Arial" w:cs="Arial"/>
          <w:b/>
          <w:sz w:val="28"/>
          <w:szCs w:val="24"/>
          <w:lang w:val="fr-CH"/>
        </w:rPr>
        <w:t>Mesures</w:t>
      </w:r>
      <w:r w:rsidR="009B2124">
        <w:rPr>
          <w:rFonts w:ascii="Arial" w:hAnsi="Arial" w:cs="Arial"/>
          <w:b/>
          <w:sz w:val="28"/>
          <w:szCs w:val="24"/>
          <w:lang w:val="fr-CH"/>
        </w:rPr>
        <w:t xml:space="preserve"> CT </w:t>
      </w:r>
      <w:r>
        <w:rPr>
          <w:rFonts w:ascii="Arial" w:hAnsi="Arial" w:cs="Arial"/>
          <w:b/>
          <w:sz w:val="28"/>
          <w:szCs w:val="24"/>
          <w:lang w:val="fr-CH"/>
        </w:rPr>
        <w:t>M</w:t>
      </w:r>
      <w:r w:rsidR="00154B78">
        <w:rPr>
          <w:rFonts w:ascii="Arial" w:hAnsi="Arial" w:cs="Arial"/>
          <w:b/>
          <w:sz w:val="28"/>
          <w:szCs w:val="24"/>
          <w:lang w:val="fr-CH"/>
        </w:rPr>
        <w:t xml:space="preserve">edical </w:t>
      </w:r>
      <w:r>
        <w:rPr>
          <w:rFonts w:ascii="Arial" w:hAnsi="Arial" w:cs="Arial"/>
          <w:b/>
          <w:sz w:val="28"/>
          <w:szCs w:val="24"/>
          <w:lang w:val="fr-CH"/>
        </w:rPr>
        <w:t>C</w:t>
      </w:r>
      <w:r w:rsidR="00154B78">
        <w:rPr>
          <w:rFonts w:ascii="Arial" w:hAnsi="Arial" w:cs="Arial"/>
          <w:b/>
          <w:sz w:val="28"/>
          <w:szCs w:val="24"/>
          <w:lang w:val="fr-CH"/>
        </w:rPr>
        <w:t>heckUp</w:t>
      </w:r>
    </w:p>
    <w:p w:rsidR="00724BC9" w:rsidRPr="00724BC9" w:rsidRDefault="00724BC9" w:rsidP="00724BC9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fr-CH"/>
        </w:rPr>
      </w:pPr>
    </w:p>
    <w:p w:rsidR="00724BC9" w:rsidRPr="00724BC9" w:rsidRDefault="00724BC9" w:rsidP="00724BC9">
      <w:pPr>
        <w:spacing w:after="180" w:line="240" w:lineRule="auto"/>
        <w:ind w:left="851" w:hanging="851"/>
        <w:rPr>
          <w:rFonts w:ascii="Arial" w:hAnsi="Arial" w:cs="Arial"/>
          <w:b/>
          <w:i/>
          <w:sz w:val="24"/>
          <w:szCs w:val="24"/>
          <w:lang w:val="fr-CH"/>
        </w:rPr>
      </w:pPr>
      <w:r w:rsidRPr="00DA49E6">
        <w:rPr>
          <w:rFonts w:ascii="Arial" w:hAnsi="Arial" w:cs="Arial"/>
          <w:b/>
          <w:i/>
          <w:sz w:val="24"/>
          <w:szCs w:val="24"/>
          <w:lang w:val="fr-CH"/>
        </w:rPr>
        <w:t xml:space="preserve">1. </w:t>
      </w:r>
      <w:r w:rsidRPr="00DA49E6">
        <w:rPr>
          <w:rFonts w:ascii="Arial" w:hAnsi="Arial" w:cs="Arial"/>
          <w:b/>
          <w:i/>
          <w:sz w:val="24"/>
          <w:szCs w:val="24"/>
          <w:lang w:val="fr-CH"/>
        </w:rPr>
        <w:tab/>
      </w:r>
      <w:r w:rsidRPr="00724BC9">
        <w:rPr>
          <w:rFonts w:ascii="Arial" w:hAnsi="Arial" w:cs="Arial"/>
          <w:b/>
          <w:i/>
          <w:sz w:val="24"/>
          <w:szCs w:val="24"/>
          <w:lang w:val="fr-CH"/>
        </w:rPr>
        <w:t>Marche à suivre au moment du CT</w:t>
      </w:r>
      <w:r w:rsidR="00B36D33">
        <w:rPr>
          <w:rFonts w:ascii="Arial" w:hAnsi="Arial" w:cs="Arial"/>
          <w:b/>
          <w:i/>
          <w:sz w:val="24"/>
          <w:szCs w:val="24"/>
          <w:lang w:val="fr-CH"/>
        </w:rPr>
        <w:t xml:space="preserve"> / VT</w:t>
      </w:r>
    </w:p>
    <w:p w:rsidR="00724BC9" w:rsidRDefault="00724BC9" w:rsidP="00724BC9">
      <w:pPr>
        <w:spacing w:after="18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Groupes à risque:</w:t>
      </w:r>
    </w:p>
    <w:p w:rsidR="00724BC9" w:rsidRPr="00724BC9" w:rsidRDefault="00724BC9" w:rsidP="00724BC9">
      <w:pPr>
        <w:pStyle w:val="Listenabsatz"/>
        <w:numPr>
          <w:ilvl w:val="3"/>
          <w:numId w:val="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>Séjour court : &lt; 6 mois avec et sans fièvre /autres symptômes</w:t>
      </w:r>
    </w:p>
    <w:p w:rsidR="00724BC9" w:rsidRPr="00724BC9" w:rsidRDefault="00724BC9" w:rsidP="00724BC9">
      <w:pPr>
        <w:pStyle w:val="Listenabsatz"/>
        <w:numPr>
          <w:ilvl w:val="3"/>
          <w:numId w:val="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>Resident :</w:t>
      </w:r>
      <w:r w:rsidR="00E12AC0">
        <w:rPr>
          <w:rFonts w:ascii="Arial" w:hAnsi="Arial" w:cs="Arial"/>
          <w:sz w:val="20"/>
          <w:szCs w:val="20"/>
          <w:lang w:val="fr-CH"/>
        </w:rPr>
        <w:t xml:space="preserve"> </w:t>
      </w:r>
      <w:r w:rsidRPr="00724BC9">
        <w:rPr>
          <w:rFonts w:ascii="Arial" w:hAnsi="Arial" w:cs="Arial"/>
          <w:sz w:val="20"/>
          <w:szCs w:val="20"/>
          <w:lang w:val="fr-CH"/>
        </w:rPr>
        <w:t>séjour &gt; 6 mois avec et sans fièvre /autres symptômes</w:t>
      </w:r>
    </w:p>
    <w:p w:rsidR="00724BC9" w:rsidRPr="00724BC9" w:rsidRDefault="00724BC9" w:rsidP="00724BC9">
      <w:pPr>
        <w:pStyle w:val="Listenabsatz"/>
        <w:numPr>
          <w:ilvl w:val="3"/>
          <w:numId w:val="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724BC9">
        <w:rPr>
          <w:rFonts w:ascii="Arial" w:hAnsi="Arial" w:cs="Arial"/>
          <w:sz w:val="20"/>
          <w:szCs w:val="20"/>
        </w:rPr>
        <w:t>Histoire de paludisme</w:t>
      </w:r>
    </w:p>
    <w:p w:rsidR="008569C6" w:rsidRPr="00724BC9" w:rsidRDefault="008569C6" w:rsidP="00724BC9">
      <w:pPr>
        <w:spacing w:after="0" w:line="240" w:lineRule="auto"/>
        <w:rPr>
          <w:rFonts w:ascii="Arial" w:hAnsi="Arial" w:cs="Arial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0"/>
        <w:gridCol w:w="1607"/>
        <w:gridCol w:w="2448"/>
        <w:gridCol w:w="4311"/>
      </w:tblGrid>
      <w:tr w:rsidR="00B36D33" w:rsidRPr="002A01BD" w:rsidTr="00DF55F6">
        <w:trPr>
          <w:trHeight w:val="303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de-CH"/>
              </w:rPr>
              <w:t>Aucun CT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de-CH"/>
              </w:rPr>
              <w:t>CT sans test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de-CH"/>
              </w:rPr>
              <w:t>CT avec test</w:t>
            </w:r>
          </w:p>
        </w:tc>
      </w:tr>
      <w:tr w:rsidR="00B36D33" w:rsidRPr="002A01BD" w:rsidTr="00DF55F6">
        <w:trPr>
          <w:trHeight w:val="266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de-CH"/>
              </w:rPr>
              <w:t>Retour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B14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de-CH"/>
              </w:rPr>
              <w:t>&lt; 3 mois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B14D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eastAsia="de-CH"/>
              </w:rPr>
              <w:t xml:space="preserve">&gt; 3 mois 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de-CH"/>
              </w:rPr>
              <w:t>&gt; 3 mois</w:t>
            </w:r>
          </w:p>
        </w:tc>
      </w:tr>
      <w:tr w:rsidR="00B36D33" w:rsidRPr="002B7E6D" w:rsidTr="00DF55F6">
        <w:trPr>
          <w:trHeight w:val="1110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24BC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de-CH"/>
              </w:rPr>
              <w:t>Groupe à risque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79348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 xml:space="preserve">Histoire de paludisme </w:t>
            </w:r>
          </w:p>
          <w:p w:rsidR="00B36D33" w:rsidRPr="00724BC9" w:rsidRDefault="00B36D33" w:rsidP="0079348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 xml:space="preserve">il y a </w:t>
            </w:r>
          </w:p>
          <w:p w:rsidR="00B36D33" w:rsidRPr="00724BC9" w:rsidRDefault="00B36D33" w:rsidP="0079348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>&lt; 3 années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B14D9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 xml:space="preserve">Séjour court </w:t>
            </w:r>
          </w:p>
          <w:p w:rsidR="00B36D33" w:rsidRDefault="00B36D33" w:rsidP="00B14D9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0"/>
                <w:szCs w:val="20"/>
                <w:lang w:val="fr-CH" w:eastAsia="de-CH"/>
              </w:rPr>
              <w:t>sans</w:t>
            </w: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 xml:space="preserve"> fièvre/symptômes*</w:t>
            </w:r>
          </w:p>
          <w:p w:rsidR="00B36D33" w:rsidRDefault="00B36D33" w:rsidP="00B14D9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</w:p>
          <w:p w:rsidR="00B36D33" w:rsidRPr="00724BC9" w:rsidRDefault="00B36D33" w:rsidP="00B14D9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>(test effectué au moment du MC)</w:t>
            </w:r>
          </w:p>
        </w:tc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6D33" w:rsidRPr="00724BC9" w:rsidRDefault="00B36D33" w:rsidP="0025454B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 xml:space="preserve">Séjour court </w:t>
            </w:r>
          </w:p>
          <w:p w:rsidR="00B36D33" w:rsidRPr="00724BC9" w:rsidRDefault="00B36D33" w:rsidP="00254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0"/>
                <w:szCs w:val="20"/>
                <w:lang w:val="fr-CH" w:eastAsia="de-CH"/>
              </w:rPr>
              <w:t>avec</w:t>
            </w: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 xml:space="preserve"> fièvre/symptômes*</w:t>
            </w:r>
          </w:p>
          <w:p w:rsidR="00B36D33" w:rsidRPr="00724BC9" w:rsidRDefault="00B36D33" w:rsidP="0079348D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</w:pPr>
          </w:p>
          <w:p w:rsidR="00B36D33" w:rsidRPr="00724BC9" w:rsidRDefault="00B36D3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  <w:t>ou</w:t>
            </w:r>
          </w:p>
          <w:p w:rsidR="00B36D33" w:rsidRPr="00724BC9" w:rsidRDefault="00B36D33" w:rsidP="0079348D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</w:pPr>
          </w:p>
          <w:p w:rsidR="00B36D33" w:rsidRDefault="00B36D33" w:rsidP="00B36D3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  <w:t>r</w:t>
            </w:r>
            <w:r w:rsidRPr="00724BC9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  <w:t>ésident</w:t>
            </w:r>
          </w:p>
          <w:p w:rsidR="00B36D33" w:rsidRDefault="00B36D33" w:rsidP="00B36D3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</w:pPr>
          </w:p>
          <w:p w:rsidR="00B36D33" w:rsidRDefault="00B36D33" w:rsidP="00B36D3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  <w:t>ou</w:t>
            </w:r>
          </w:p>
          <w:p w:rsidR="00B36D33" w:rsidRDefault="00B36D33" w:rsidP="00B36D3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val="fr-CH" w:eastAsia="de-CH"/>
              </w:rPr>
            </w:pPr>
          </w:p>
          <w:p w:rsidR="00B36D33" w:rsidRPr="00724BC9" w:rsidRDefault="00B36D33" w:rsidP="00B36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>histoire de paludisme il y a</w:t>
            </w:r>
            <w:r w:rsidRPr="00724BC9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</w:t>
            </w:r>
            <w:r w:rsidRPr="00724BC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fr-CH" w:eastAsia="de-CH"/>
              </w:rPr>
              <w:t>&gt; 3 années, donneur traité et sans symptômes depuis lors</w:t>
            </w:r>
          </w:p>
        </w:tc>
      </w:tr>
    </w:tbl>
    <w:p w:rsidR="00AC0A09" w:rsidRPr="00724BC9" w:rsidRDefault="0050636D" w:rsidP="00373200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>*Attention</w:t>
      </w:r>
      <w:r w:rsidR="00AC0A09" w:rsidRPr="00724BC9">
        <w:rPr>
          <w:rFonts w:ascii="Arial" w:hAnsi="Arial" w:cs="Arial"/>
          <w:sz w:val="20"/>
          <w:szCs w:val="20"/>
          <w:lang w:val="fr-CH"/>
        </w:rPr>
        <w:t>,</w:t>
      </w:r>
      <w:r w:rsidRPr="00724BC9">
        <w:rPr>
          <w:rFonts w:ascii="Arial" w:hAnsi="Arial" w:cs="Arial"/>
          <w:sz w:val="20"/>
          <w:szCs w:val="20"/>
          <w:lang w:val="fr-CH"/>
        </w:rPr>
        <w:t xml:space="preserve"> personnes avec séjour court et retour &gt; 6 mois ne sont pas saisies</w:t>
      </w:r>
      <w:r w:rsidR="00724BC9">
        <w:rPr>
          <w:rFonts w:ascii="Arial" w:hAnsi="Arial" w:cs="Arial"/>
          <w:sz w:val="20"/>
          <w:szCs w:val="20"/>
          <w:lang w:val="fr-CH"/>
        </w:rPr>
        <w:t>!</w:t>
      </w:r>
    </w:p>
    <w:p w:rsidR="00321AF2" w:rsidRPr="00724BC9" w:rsidRDefault="00321AF2" w:rsidP="00373200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AC0A09" w:rsidRPr="00724BC9" w:rsidRDefault="00AC0A09" w:rsidP="00373200">
      <w:pPr>
        <w:spacing w:after="0" w:line="240" w:lineRule="auto"/>
        <w:rPr>
          <w:rFonts w:ascii="Arial" w:hAnsi="Arial" w:cs="Arial"/>
          <w:b/>
          <w:sz w:val="20"/>
          <w:szCs w:val="20"/>
          <w:lang w:val="fr-CH"/>
        </w:rPr>
      </w:pPr>
      <w:r w:rsidRPr="00724BC9">
        <w:rPr>
          <w:rFonts w:ascii="Arial" w:hAnsi="Arial" w:cs="Arial"/>
          <w:b/>
          <w:sz w:val="20"/>
          <w:szCs w:val="20"/>
          <w:lang w:val="fr-CH"/>
        </w:rPr>
        <w:t>Test:</w:t>
      </w:r>
    </w:p>
    <w:p w:rsidR="00321AF2" w:rsidRPr="00724BC9" w:rsidRDefault="00DA2BD1" w:rsidP="00D43E08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>Sérologie Anti-</w:t>
      </w:r>
      <w:r w:rsidR="000571F1" w:rsidRPr="00724BC9">
        <w:rPr>
          <w:rFonts w:ascii="Arial" w:hAnsi="Arial" w:cs="Arial"/>
          <w:sz w:val="20"/>
          <w:szCs w:val="20"/>
          <w:lang w:val="fr-CH"/>
        </w:rPr>
        <w:t>Malaria</w:t>
      </w:r>
      <w:r w:rsidR="00AC0A09" w:rsidRPr="00724BC9">
        <w:rPr>
          <w:rFonts w:ascii="Arial" w:hAnsi="Arial" w:cs="Arial"/>
          <w:sz w:val="20"/>
          <w:szCs w:val="20"/>
          <w:lang w:val="fr-CH"/>
        </w:rPr>
        <w:t xml:space="preserve"> + PCR (</w:t>
      </w:r>
      <w:r w:rsidRPr="00724BC9">
        <w:rPr>
          <w:rFonts w:ascii="Arial" w:hAnsi="Arial" w:cs="Arial"/>
          <w:sz w:val="20"/>
          <w:szCs w:val="20"/>
          <w:lang w:val="fr-CH"/>
        </w:rPr>
        <w:t>exécution</w:t>
      </w:r>
      <w:r w:rsidR="000571F1" w:rsidRPr="00724BC9">
        <w:rPr>
          <w:rFonts w:ascii="Arial" w:hAnsi="Arial" w:cs="Arial"/>
          <w:sz w:val="20"/>
          <w:szCs w:val="20"/>
          <w:lang w:val="fr-CH"/>
        </w:rPr>
        <w:t xml:space="preserve"> </w:t>
      </w:r>
      <w:r w:rsidRPr="00724BC9">
        <w:rPr>
          <w:rFonts w:ascii="Arial" w:hAnsi="Arial" w:cs="Arial"/>
          <w:sz w:val="20"/>
          <w:szCs w:val="20"/>
          <w:lang w:val="fr-CH"/>
        </w:rPr>
        <w:t>recommandé</w:t>
      </w:r>
      <w:r w:rsidR="0089067B" w:rsidRPr="00724BC9">
        <w:rPr>
          <w:rFonts w:ascii="Arial" w:hAnsi="Arial" w:cs="Arial"/>
          <w:sz w:val="20"/>
          <w:szCs w:val="20"/>
          <w:lang w:val="fr-CH"/>
        </w:rPr>
        <w:t>e</w:t>
      </w:r>
      <w:r w:rsidR="009B2124">
        <w:rPr>
          <w:rFonts w:ascii="Arial" w:hAnsi="Arial" w:cs="Arial"/>
          <w:sz w:val="20"/>
          <w:szCs w:val="20"/>
          <w:lang w:val="fr-CH"/>
        </w:rPr>
        <w:t xml:space="preserve"> à l‘</w:t>
      </w:r>
      <w:r w:rsidR="003D2F84" w:rsidRPr="00724BC9">
        <w:rPr>
          <w:rFonts w:ascii="Arial" w:hAnsi="Arial" w:cs="Arial"/>
          <w:sz w:val="20"/>
          <w:szCs w:val="20"/>
          <w:lang w:val="fr-CH"/>
        </w:rPr>
        <w:t>Institut Tropical et de Santé Publique S</w:t>
      </w:r>
      <w:r w:rsidR="000571F1" w:rsidRPr="00724BC9">
        <w:rPr>
          <w:rFonts w:ascii="Arial" w:hAnsi="Arial" w:cs="Arial"/>
          <w:sz w:val="20"/>
          <w:szCs w:val="20"/>
          <w:lang w:val="fr-CH"/>
        </w:rPr>
        <w:t>uisse</w:t>
      </w:r>
      <w:r w:rsidR="0017651E" w:rsidRPr="00724BC9">
        <w:rPr>
          <w:rFonts w:ascii="Arial" w:hAnsi="Arial" w:cs="Arial"/>
          <w:sz w:val="20"/>
          <w:szCs w:val="20"/>
          <w:lang w:val="fr-CH"/>
        </w:rPr>
        <w:t>,</w:t>
      </w:r>
      <w:r w:rsidR="000571F1" w:rsidRPr="00724BC9">
        <w:rPr>
          <w:rFonts w:ascii="Arial" w:hAnsi="Arial" w:cs="Arial"/>
          <w:sz w:val="20"/>
          <w:szCs w:val="20"/>
          <w:lang w:val="fr-CH"/>
        </w:rPr>
        <w:t xml:space="preserve"> </w:t>
      </w:r>
      <w:r w:rsidR="00E53E58" w:rsidRPr="00724BC9">
        <w:rPr>
          <w:rFonts w:ascii="Arial" w:hAnsi="Arial" w:cs="Arial"/>
          <w:sz w:val="20"/>
          <w:szCs w:val="20"/>
          <w:lang w:val="fr-CH"/>
        </w:rPr>
        <w:t>B</w:t>
      </w:r>
      <w:r w:rsidR="0089067B" w:rsidRPr="00724BC9">
        <w:rPr>
          <w:rFonts w:ascii="Arial" w:hAnsi="Arial" w:cs="Arial"/>
          <w:sz w:val="20"/>
          <w:szCs w:val="20"/>
          <w:lang w:val="fr-CH"/>
        </w:rPr>
        <w:t>â</w:t>
      </w:r>
      <w:r w:rsidR="000571F1" w:rsidRPr="00724BC9">
        <w:rPr>
          <w:rFonts w:ascii="Arial" w:hAnsi="Arial" w:cs="Arial"/>
          <w:sz w:val="20"/>
          <w:szCs w:val="20"/>
          <w:lang w:val="fr-CH"/>
        </w:rPr>
        <w:t>le</w:t>
      </w:r>
      <w:r w:rsidR="00AC0A09" w:rsidRPr="00724BC9">
        <w:rPr>
          <w:rFonts w:ascii="Arial" w:hAnsi="Arial" w:cs="Arial"/>
          <w:sz w:val="20"/>
          <w:szCs w:val="20"/>
          <w:lang w:val="fr-CH"/>
        </w:rPr>
        <w:t>)</w:t>
      </w:r>
    </w:p>
    <w:p w:rsidR="00321AF2" w:rsidRPr="00724BC9" w:rsidRDefault="00321AF2" w:rsidP="00D43E08">
      <w:pPr>
        <w:pStyle w:val="StandardWeb"/>
        <w:spacing w:before="120" w:beforeAutospacing="0" w:after="0" w:afterAutospacing="0"/>
        <w:rPr>
          <w:rFonts w:ascii="Arial" w:eastAsiaTheme="minorHAnsi" w:hAnsi="Arial" w:cs="Arial"/>
          <w:sz w:val="20"/>
          <w:szCs w:val="20"/>
          <w:lang w:val="fr-CH" w:eastAsia="en-US"/>
        </w:rPr>
      </w:pPr>
      <w:r w:rsidRPr="00724BC9">
        <w:rPr>
          <w:rFonts w:ascii="Arial" w:hAnsi="Arial" w:cs="Arial"/>
          <w:color w:val="000000" w:themeColor="text1"/>
          <w:kern w:val="24"/>
          <w:sz w:val="20"/>
          <w:szCs w:val="20"/>
          <w:lang w:val="fr-CH"/>
        </w:rPr>
        <w:t>En cas de</w:t>
      </w:r>
      <w:r w:rsidR="00015C5C" w:rsidRPr="00724BC9">
        <w:rPr>
          <w:rFonts w:ascii="Arial" w:hAnsi="Arial" w:cs="Arial"/>
          <w:color w:val="000000" w:themeColor="text1"/>
          <w:kern w:val="24"/>
          <w:sz w:val="20"/>
          <w:szCs w:val="20"/>
          <w:lang w:val="fr-CH"/>
        </w:rPr>
        <w:t xml:space="preserve"> résultat positif</w:t>
      </w:r>
      <w:r w:rsidR="00E53E58" w:rsidRPr="00724BC9">
        <w:rPr>
          <w:rFonts w:ascii="Arial" w:hAnsi="Arial" w:cs="Arial"/>
          <w:color w:val="000000" w:themeColor="text1"/>
          <w:kern w:val="24"/>
          <w:sz w:val="20"/>
          <w:szCs w:val="20"/>
          <w:lang w:val="fr-CH"/>
        </w:rPr>
        <w:t> :</w:t>
      </w:r>
      <w:r w:rsidR="00E53E58" w:rsidRPr="00724BC9">
        <w:rPr>
          <w:rFonts w:ascii="Arial" w:hAnsi="Arial" w:cs="Arial"/>
          <w:color w:val="000000" w:themeColor="text1"/>
          <w:kern w:val="24"/>
          <w:sz w:val="20"/>
          <w:szCs w:val="20"/>
          <w:lang w:val="fr-CH"/>
        </w:rPr>
        <w:tab/>
      </w:r>
      <w:r w:rsidR="002A01BD" w:rsidRPr="00724BC9">
        <w:rPr>
          <w:rFonts w:ascii="Arial" w:eastAsiaTheme="minorHAnsi" w:hAnsi="Arial" w:cs="Arial"/>
          <w:sz w:val="20"/>
          <w:szCs w:val="20"/>
          <w:lang w:val="fr-CH" w:eastAsia="en-US"/>
        </w:rPr>
        <w:t>CIT de trois ans, puis R</w:t>
      </w:r>
      <w:r w:rsidRPr="00724BC9">
        <w:rPr>
          <w:rFonts w:ascii="Arial" w:eastAsiaTheme="minorHAnsi" w:hAnsi="Arial" w:cs="Arial"/>
          <w:sz w:val="20"/>
          <w:szCs w:val="20"/>
          <w:lang w:val="fr-CH" w:eastAsia="en-US"/>
        </w:rPr>
        <w:t>e-entry. Si test toujours positif ► CI</w:t>
      </w:r>
      <w:r w:rsidR="002A01BD" w:rsidRPr="00724BC9">
        <w:rPr>
          <w:rFonts w:ascii="Arial" w:eastAsiaTheme="minorHAnsi" w:hAnsi="Arial" w:cs="Arial"/>
          <w:sz w:val="20"/>
          <w:szCs w:val="20"/>
          <w:lang w:val="fr-CH" w:eastAsia="en-US"/>
        </w:rPr>
        <w:t>D</w:t>
      </w:r>
    </w:p>
    <w:p w:rsidR="008B3845" w:rsidRPr="00724BC9" w:rsidRDefault="008B3845" w:rsidP="00CD0484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E53E58" w:rsidRPr="00724BC9" w:rsidRDefault="00E53E58" w:rsidP="00CD0484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724BC9" w:rsidRPr="00724BC9" w:rsidRDefault="00724BC9" w:rsidP="00724BC9">
      <w:pPr>
        <w:spacing w:after="180" w:line="240" w:lineRule="auto"/>
        <w:ind w:left="851" w:hanging="851"/>
        <w:rPr>
          <w:rFonts w:ascii="Arial" w:hAnsi="Arial" w:cs="Arial"/>
          <w:b/>
          <w:i/>
          <w:sz w:val="24"/>
          <w:szCs w:val="24"/>
          <w:lang w:val="fr-CH"/>
        </w:rPr>
      </w:pPr>
      <w:r>
        <w:rPr>
          <w:rFonts w:ascii="Arial" w:hAnsi="Arial" w:cs="Arial"/>
          <w:b/>
          <w:i/>
          <w:sz w:val="24"/>
          <w:szCs w:val="24"/>
          <w:lang w:val="fr-CH"/>
        </w:rPr>
        <w:t>2</w:t>
      </w:r>
      <w:r w:rsidRPr="00724BC9">
        <w:rPr>
          <w:rFonts w:ascii="Arial" w:hAnsi="Arial" w:cs="Arial"/>
          <w:b/>
          <w:i/>
          <w:sz w:val="24"/>
          <w:szCs w:val="24"/>
          <w:lang w:val="fr-CH"/>
        </w:rPr>
        <w:t xml:space="preserve">. </w:t>
      </w:r>
      <w:r w:rsidRPr="00724BC9">
        <w:rPr>
          <w:rFonts w:ascii="Arial" w:hAnsi="Arial" w:cs="Arial"/>
          <w:b/>
          <w:i/>
          <w:sz w:val="24"/>
          <w:szCs w:val="24"/>
          <w:lang w:val="fr-CH"/>
        </w:rPr>
        <w:tab/>
        <w:t xml:space="preserve">Marche à suivre au moment du </w:t>
      </w:r>
      <w:r>
        <w:rPr>
          <w:rFonts w:ascii="Arial" w:hAnsi="Arial" w:cs="Arial"/>
          <w:b/>
          <w:i/>
          <w:sz w:val="24"/>
          <w:szCs w:val="24"/>
          <w:lang w:val="fr-CH"/>
        </w:rPr>
        <w:t>Medical CheckUp</w:t>
      </w:r>
    </w:p>
    <w:p w:rsidR="008B3845" w:rsidRPr="00724BC9" w:rsidRDefault="008B3845" w:rsidP="00724BC9">
      <w:pPr>
        <w:spacing w:after="120" w:line="240" w:lineRule="auto"/>
        <w:ind w:left="703" w:hanging="419"/>
        <w:rPr>
          <w:rFonts w:ascii="Arial" w:hAnsi="Arial" w:cs="Arial"/>
          <w:b/>
          <w:sz w:val="20"/>
          <w:szCs w:val="20"/>
          <w:lang w:val="fr-CH"/>
        </w:rPr>
      </w:pPr>
      <w:r w:rsidRPr="00724BC9">
        <w:rPr>
          <w:rFonts w:ascii="Arial" w:hAnsi="Arial" w:cs="Arial"/>
          <w:b/>
          <w:sz w:val="20"/>
          <w:szCs w:val="20"/>
          <w:lang w:val="fr-CH"/>
        </w:rPr>
        <w:t>►</w:t>
      </w:r>
      <w:r w:rsidRPr="00724BC9">
        <w:rPr>
          <w:rFonts w:ascii="Arial" w:hAnsi="Arial" w:cs="Arial"/>
          <w:b/>
          <w:sz w:val="20"/>
          <w:szCs w:val="20"/>
          <w:lang w:val="fr-CH"/>
        </w:rPr>
        <w:tab/>
      </w:r>
      <w:r w:rsidRPr="00724BC9">
        <w:rPr>
          <w:rFonts w:ascii="Arial" w:hAnsi="Arial" w:cs="Arial"/>
          <w:sz w:val="20"/>
          <w:szCs w:val="20"/>
          <w:lang w:val="fr-CH"/>
        </w:rPr>
        <w:t xml:space="preserve">Nouvelle question sur séjour dans une région endémique du paludisme </w:t>
      </w:r>
      <w:r w:rsidRPr="00724BC9">
        <w:rPr>
          <w:rFonts w:ascii="Arial" w:hAnsi="Arial" w:cs="Arial"/>
          <w:b/>
          <w:sz w:val="20"/>
          <w:szCs w:val="20"/>
          <w:lang w:val="fr-CH"/>
        </w:rPr>
        <w:t>au cours des 3 dernières années</w:t>
      </w:r>
    </w:p>
    <w:p w:rsidR="008B3845" w:rsidRPr="00724BC9" w:rsidRDefault="008B3845" w:rsidP="00724BC9">
      <w:pPr>
        <w:spacing w:after="120" w:line="240" w:lineRule="auto"/>
        <w:ind w:left="703" w:hanging="419"/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>►</w:t>
      </w:r>
      <w:r w:rsidRPr="00724BC9">
        <w:rPr>
          <w:rFonts w:ascii="Arial" w:hAnsi="Arial" w:cs="Arial"/>
          <w:sz w:val="20"/>
          <w:szCs w:val="20"/>
          <w:lang w:val="fr-CH"/>
        </w:rPr>
        <w:tab/>
        <w:t xml:space="preserve">Si tests de malaria étaient faits au moment du CT, il </w:t>
      </w:r>
      <w:r w:rsidR="002A01BD" w:rsidRPr="00724BC9">
        <w:rPr>
          <w:rFonts w:ascii="Arial" w:hAnsi="Arial" w:cs="Arial"/>
          <w:sz w:val="20"/>
          <w:szCs w:val="20"/>
          <w:lang w:val="fr-CH"/>
        </w:rPr>
        <w:t>faut les répéter au moment du M</w:t>
      </w:r>
      <w:r w:rsidR="009B2124">
        <w:rPr>
          <w:rFonts w:ascii="Arial" w:hAnsi="Arial" w:cs="Arial"/>
          <w:sz w:val="20"/>
          <w:szCs w:val="20"/>
          <w:lang w:val="fr-CH"/>
        </w:rPr>
        <w:t>edical CheckUp</w:t>
      </w:r>
    </w:p>
    <w:p w:rsidR="008B3845" w:rsidRPr="00724BC9" w:rsidRDefault="008B3845" w:rsidP="00724BC9">
      <w:pPr>
        <w:spacing w:after="0" w:line="240" w:lineRule="auto"/>
        <w:ind w:left="703" w:hanging="419"/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>►</w:t>
      </w:r>
      <w:r w:rsidRPr="00724BC9">
        <w:rPr>
          <w:rFonts w:ascii="Arial" w:hAnsi="Arial" w:cs="Arial"/>
          <w:sz w:val="20"/>
          <w:szCs w:val="20"/>
          <w:lang w:val="fr-CH"/>
        </w:rPr>
        <w:tab/>
        <w:t>Chez tous les groupes à risque: en cas de séjour dans une région impaludée a</w:t>
      </w:r>
      <w:r w:rsidR="00CD0484" w:rsidRPr="00724BC9">
        <w:rPr>
          <w:rFonts w:ascii="Arial" w:hAnsi="Arial" w:cs="Arial"/>
          <w:sz w:val="20"/>
          <w:szCs w:val="20"/>
          <w:lang w:val="fr-CH"/>
        </w:rPr>
        <w:t xml:space="preserve">u cours des 3 dernières années </w:t>
      </w:r>
      <w:r w:rsidRPr="00724BC9">
        <w:rPr>
          <w:rFonts w:ascii="Arial" w:hAnsi="Arial" w:cs="Arial"/>
          <w:sz w:val="20"/>
          <w:szCs w:val="20"/>
          <w:lang w:val="fr-CH"/>
        </w:rPr>
        <w:t>►</w:t>
      </w:r>
      <w:r w:rsidR="00724BC9">
        <w:rPr>
          <w:rFonts w:ascii="Arial" w:hAnsi="Arial" w:cs="Arial"/>
          <w:sz w:val="20"/>
          <w:szCs w:val="20"/>
          <w:lang w:val="fr-CH"/>
        </w:rPr>
        <w:t xml:space="preserve"> </w:t>
      </w:r>
      <w:r w:rsidRPr="00724BC9">
        <w:rPr>
          <w:rFonts w:ascii="Arial" w:hAnsi="Arial" w:cs="Arial"/>
          <w:sz w:val="20"/>
          <w:szCs w:val="20"/>
          <w:lang w:val="fr-CH"/>
        </w:rPr>
        <w:t>effectuer les tests de malaria</w:t>
      </w:r>
    </w:p>
    <w:p w:rsidR="008B3845" w:rsidRPr="00724BC9" w:rsidRDefault="008B3845" w:rsidP="008B3845">
      <w:pPr>
        <w:spacing w:after="0" w:line="240" w:lineRule="auto"/>
        <w:ind w:left="705" w:hanging="705"/>
        <w:rPr>
          <w:rFonts w:ascii="Arial" w:hAnsi="Arial" w:cs="Arial"/>
          <w:sz w:val="20"/>
          <w:szCs w:val="20"/>
          <w:lang w:val="fr-CH"/>
        </w:rPr>
      </w:pPr>
    </w:p>
    <w:p w:rsidR="008B3845" w:rsidRPr="00724BC9" w:rsidRDefault="008B3845" w:rsidP="008B3845">
      <w:pPr>
        <w:spacing w:after="0" w:line="240" w:lineRule="auto"/>
        <w:ind w:left="705" w:hanging="705"/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 xml:space="preserve">En cas de </w:t>
      </w:r>
      <w:r w:rsidR="003D441A" w:rsidRPr="00724BC9">
        <w:rPr>
          <w:rFonts w:ascii="Arial" w:hAnsi="Arial" w:cs="Arial"/>
          <w:sz w:val="20"/>
          <w:szCs w:val="20"/>
          <w:lang w:val="fr-CH"/>
        </w:rPr>
        <w:t xml:space="preserve">résultat positif: </w:t>
      </w:r>
      <w:r w:rsidR="00E53E58" w:rsidRPr="00724BC9">
        <w:rPr>
          <w:rFonts w:ascii="Arial" w:hAnsi="Arial" w:cs="Arial"/>
          <w:sz w:val="20"/>
          <w:szCs w:val="20"/>
          <w:lang w:val="fr-CH"/>
        </w:rPr>
        <w:tab/>
      </w:r>
      <w:r w:rsidR="002A01BD" w:rsidRPr="00724BC9">
        <w:rPr>
          <w:rFonts w:ascii="Arial" w:hAnsi="Arial" w:cs="Arial"/>
          <w:sz w:val="20"/>
          <w:szCs w:val="20"/>
          <w:lang w:val="fr-CH"/>
        </w:rPr>
        <w:t>CIT de trois ans, puis R</w:t>
      </w:r>
      <w:r w:rsidRPr="00724BC9">
        <w:rPr>
          <w:rFonts w:ascii="Arial" w:hAnsi="Arial" w:cs="Arial"/>
          <w:sz w:val="20"/>
          <w:szCs w:val="20"/>
          <w:lang w:val="fr-CH"/>
        </w:rPr>
        <w:t>e-entry. Si test toujours positif ► CID</w:t>
      </w:r>
    </w:p>
    <w:p w:rsidR="008B3845" w:rsidRPr="00724BC9" w:rsidRDefault="008B3845" w:rsidP="008B3845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8B3845" w:rsidRPr="00724BC9" w:rsidRDefault="008B3845" w:rsidP="008B384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fr-CH"/>
        </w:rPr>
      </w:pPr>
      <w:r w:rsidRPr="00724BC9">
        <w:rPr>
          <w:rFonts w:ascii="Arial" w:hAnsi="Arial" w:cs="Arial"/>
          <w:b/>
          <w:color w:val="FF0000"/>
          <w:sz w:val="20"/>
          <w:szCs w:val="20"/>
          <w:lang w:val="fr-CH"/>
        </w:rPr>
        <w:t>Toujours information du centre de transplantation par SBSC → décision quant à l’admissibilité du donneur en fonction de la situation</w:t>
      </w:r>
    </w:p>
    <w:p w:rsidR="00CD5662" w:rsidRPr="00724BC9" w:rsidRDefault="00CD5662" w:rsidP="00EE39DF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E53E58" w:rsidRPr="00724BC9" w:rsidRDefault="00E53E58" w:rsidP="00E53E58">
      <w:pPr>
        <w:spacing w:after="0" w:line="240" w:lineRule="auto"/>
        <w:rPr>
          <w:rFonts w:ascii="Arial" w:hAnsi="Arial" w:cs="Arial"/>
          <w:b/>
          <w:sz w:val="20"/>
          <w:szCs w:val="20"/>
          <w:lang w:val="fr-CH"/>
        </w:rPr>
      </w:pPr>
      <w:r w:rsidRPr="00724BC9">
        <w:rPr>
          <w:rFonts w:ascii="Arial" w:hAnsi="Arial" w:cs="Arial"/>
          <w:b/>
          <w:sz w:val="20"/>
          <w:szCs w:val="20"/>
          <w:lang w:val="fr-CH"/>
        </w:rPr>
        <w:t>Test:</w:t>
      </w:r>
    </w:p>
    <w:p w:rsidR="00E53E58" w:rsidRPr="00724BC9" w:rsidRDefault="00E53E58" w:rsidP="00E53E58">
      <w:pPr>
        <w:rPr>
          <w:rFonts w:ascii="Arial" w:hAnsi="Arial" w:cs="Arial"/>
          <w:sz w:val="20"/>
          <w:szCs w:val="20"/>
          <w:lang w:val="fr-CH"/>
        </w:rPr>
      </w:pPr>
      <w:r w:rsidRPr="00724BC9">
        <w:rPr>
          <w:rFonts w:ascii="Arial" w:hAnsi="Arial" w:cs="Arial"/>
          <w:sz w:val="20"/>
          <w:szCs w:val="20"/>
          <w:lang w:val="fr-CH"/>
        </w:rPr>
        <w:t xml:space="preserve">Sérologie Anti-Malaria + PCR </w:t>
      </w:r>
      <w:r w:rsidR="009B2124">
        <w:rPr>
          <w:rFonts w:ascii="Arial" w:hAnsi="Arial" w:cs="Arial"/>
          <w:sz w:val="20"/>
          <w:szCs w:val="20"/>
          <w:lang w:val="fr-CH"/>
        </w:rPr>
        <w:t>(exécution recommandée à l‘</w:t>
      </w:r>
      <w:r w:rsidRPr="00724BC9">
        <w:rPr>
          <w:rFonts w:ascii="Arial" w:hAnsi="Arial" w:cs="Arial"/>
          <w:sz w:val="20"/>
          <w:szCs w:val="20"/>
          <w:lang w:val="fr-CH"/>
        </w:rPr>
        <w:t>Institut Tropical et de Santé Publique Suisse, Bâle)</w:t>
      </w:r>
    </w:p>
    <w:sectPr w:rsidR="00E53E58" w:rsidRPr="00724BC9" w:rsidSect="00E02E57">
      <w:headerReference w:type="default" r:id="rId8"/>
      <w:footerReference w:type="default" r:id="rId9"/>
      <w:pgSz w:w="11906" w:h="16838"/>
      <w:pgMar w:top="1954" w:right="1080" w:bottom="1440" w:left="1418" w:header="0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E9" w:rsidRDefault="00C00FE9" w:rsidP="00AC0A09">
      <w:pPr>
        <w:spacing w:after="0" w:line="240" w:lineRule="auto"/>
      </w:pPr>
      <w:r>
        <w:separator/>
      </w:r>
    </w:p>
  </w:endnote>
  <w:endnote w:type="continuationSeparator" w:id="0">
    <w:p w:rsidR="00C00FE9" w:rsidRDefault="00C00FE9" w:rsidP="00AC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836"/>
      <w:gridCol w:w="3652"/>
      <w:gridCol w:w="1101"/>
      <w:gridCol w:w="1767"/>
    </w:tblGrid>
    <w:tr w:rsidR="001B6FF4" w:rsidRPr="00991B40" w:rsidTr="001B6FF4">
      <w:tc>
        <w:tcPr>
          <w:tcW w:w="2836" w:type="dxa"/>
        </w:tcPr>
        <w:p w:rsidR="001B6FF4" w:rsidRPr="00991B40" w:rsidRDefault="001B6FF4" w:rsidP="008505DD">
          <w:pPr>
            <w:tabs>
              <w:tab w:val="left" w:pos="5130"/>
            </w:tabs>
            <w:jc w:val="both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Nr: </w:t>
          </w:r>
          <w:r w:rsidRPr="001B6FF4">
            <w:rPr>
              <w:rFonts w:ascii="Arial" w:hAnsi="Arial" w:cs="Arial"/>
              <w:sz w:val="16"/>
              <w:szCs w:val="16"/>
              <w:lang w:val="en-US"/>
            </w:rPr>
            <w:t>1408</w:t>
          </w:r>
        </w:p>
      </w:tc>
      <w:tc>
        <w:tcPr>
          <w:tcW w:w="3652" w:type="dxa"/>
        </w:tcPr>
        <w:p w:rsidR="001B6FF4" w:rsidRPr="00991B40" w:rsidRDefault="001B6FF4" w:rsidP="008505DD">
          <w:pPr>
            <w:tabs>
              <w:tab w:val="left" w:pos="5130"/>
            </w:tabs>
            <w:jc w:val="both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991B40">
            <w:rPr>
              <w:rFonts w:ascii="Arial" w:hAnsi="Arial" w:cs="Arial"/>
              <w:b/>
              <w:sz w:val="16"/>
              <w:szCs w:val="16"/>
              <w:lang w:val="en-US"/>
            </w:rPr>
            <w:t>Name:</w:t>
          </w:r>
          <w:r w:rsidRPr="00991B40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>DOK_Procedure_Malaria_CT_MC_F</w:t>
          </w:r>
        </w:p>
      </w:tc>
      <w:tc>
        <w:tcPr>
          <w:tcW w:w="1101" w:type="dxa"/>
        </w:tcPr>
        <w:p w:rsidR="001B6FF4" w:rsidRPr="00991B40" w:rsidRDefault="001B6FF4" w:rsidP="008505DD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991B40">
            <w:rPr>
              <w:rFonts w:ascii="Arial" w:hAnsi="Arial" w:cs="Arial"/>
              <w:b/>
              <w:sz w:val="16"/>
              <w:szCs w:val="16"/>
            </w:rPr>
            <w:t>Version:</w:t>
          </w:r>
          <w:r w:rsidR="00CF48B3">
            <w:rPr>
              <w:rFonts w:ascii="Arial" w:hAnsi="Arial" w:cs="Arial"/>
              <w:sz w:val="16"/>
              <w:szCs w:val="16"/>
            </w:rPr>
            <w:t xml:space="preserve"> 3</w:t>
          </w:r>
        </w:p>
      </w:tc>
      <w:tc>
        <w:tcPr>
          <w:tcW w:w="1767" w:type="dxa"/>
          <w:vAlign w:val="center"/>
        </w:tcPr>
        <w:p w:rsidR="001B6FF4" w:rsidRPr="00991B40" w:rsidRDefault="001B6FF4" w:rsidP="001B6FF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Gültig ab</w:t>
          </w:r>
          <w:r w:rsidRPr="00991B40">
            <w:rPr>
              <w:rFonts w:ascii="Arial" w:hAnsi="Arial" w:cs="Arial"/>
              <w:b/>
              <w:sz w:val="16"/>
              <w:szCs w:val="16"/>
            </w:rPr>
            <w:t>:</w:t>
          </w:r>
          <w:r w:rsidRPr="00991B4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14.10.2022</w:t>
          </w:r>
        </w:p>
      </w:tc>
    </w:tr>
    <w:tr w:rsidR="001A05B5" w:rsidRPr="00991B40" w:rsidTr="001A05B5">
      <w:trPr>
        <w:trHeight w:val="91"/>
      </w:trPr>
      <w:tc>
        <w:tcPr>
          <w:tcW w:w="9356" w:type="dxa"/>
          <w:gridSpan w:val="4"/>
          <w:vAlign w:val="center"/>
        </w:tcPr>
        <w:p w:rsidR="001A05B5" w:rsidRPr="00991B40" w:rsidRDefault="001A05B5" w:rsidP="001A05B5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91B40">
            <w:rPr>
              <w:rFonts w:ascii="Arial" w:hAnsi="Arial" w:cs="Arial"/>
              <w:b/>
              <w:sz w:val="16"/>
              <w:szCs w:val="16"/>
            </w:rPr>
            <w:t>Seite:</w:t>
          </w:r>
          <w:r w:rsidRPr="00991B40">
            <w:rPr>
              <w:rFonts w:ascii="Arial" w:hAnsi="Arial" w:cs="Arial"/>
              <w:sz w:val="16"/>
              <w:szCs w:val="16"/>
            </w:rPr>
            <w:t xml:space="preserve"> </w:t>
          </w:r>
          <w:r w:rsidRPr="00991B40">
            <w:rPr>
              <w:rFonts w:ascii="Arial" w:hAnsi="Arial" w:cs="Arial"/>
              <w:sz w:val="16"/>
              <w:szCs w:val="16"/>
            </w:rPr>
            <w:fldChar w:fldCharType="begin"/>
          </w:r>
          <w:r w:rsidRPr="00991B40">
            <w:rPr>
              <w:rFonts w:ascii="Arial" w:hAnsi="Arial" w:cs="Arial"/>
              <w:sz w:val="16"/>
              <w:szCs w:val="16"/>
            </w:rPr>
            <w:instrText xml:space="preserve"> PAGE    \* MERGEFORMAT </w:instrText>
          </w:r>
          <w:r w:rsidRPr="00991B40">
            <w:rPr>
              <w:rFonts w:ascii="Arial" w:hAnsi="Arial" w:cs="Arial"/>
              <w:sz w:val="16"/>
              <w:szCs w:val="16"/>
            </w:rPr>
            <w:fldChar w:fldCharType="separate"/>
          </w:r>
          <w:r w:rsidR="002B7E6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1B40">
            <w:rPr>
              <w:rFonts w:ascii="Arial" w:hAnsi="Arial" w:cs="Arial"/>
              <w:sz w:val="16"/>
              <w:szCs w:val="16"/>
            </w:rPr>
            <w:fldChar w:fldCharType="end"/>
          </w:r>
          <w:r w:rsidRPr="00991B40">
            <w:rPr>
              <w:rFonts w:ascii="Arial" w:hAnsi="Arial" w:cs="Arial"/>
              <w:sz w:val="16"/>
              <w:szCs w:val="16"/>
            </w:rPr>
            <w:t xml:space="preserve"> von </w:t>
          </w:r>
          <w:r w:rsidRPr="00991B40">
            <w:rPr>
              <w:rFonts w:ascii="Arial" w:hAnsi="Arial" w:cs="Arial"/>
              <w:sz w:val="16"/>
              <w:szCs w:val="16"/>
            </w:rPr>
            <w:fldChar w:fldCharType="begin"/>
          </w:r>
          <w:r w:rsidRPr="00991B4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991B40">
            <w:rPr>
              <w:rFonts w:ascii="Arial" w:hAnsi="Arial" w:cs="Arial"/>
              <w:sz w:val="16"/>
              <w:szCs w:val="16"/>
            </w:rPr>
            <w:fldChar w:fldCharType="separate"/>
          </w:r>
          <w:r w:rsidR="002B7E6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1B4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B4469" w:rsidRPr="004C6CBA" w:rsidRDefault="005B4469">
    <w:pPr>
      <w:pStyle w:val="Fuzeile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E9" w:rsidRDefault="00C00FE9" w:rsidP="00AC0A09">
      <w:pPr>
        <w:spacing w:after="0" w:line="240" w:lineRule="auto"/>
      </w:pPr>
      <w:r>
        <w:separator/>
      </w:r>
    </w:p>
  </w:footnote>
  <w:footnote w:type="continuationSeparator" w:id="0">
    <w:p w:rsidR="00C00FE9" w:rsidRDefault="00C00FE9" w:rsidP="00AC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BA" w:rsidRDefault="004C6CBA" w:rsidP="00E3542F">
    <w:pPr>
      <w:pStyle w:val="Kopfzeile"/>
      <w:rPr>
        <w:noProof/>
        <w:szCs w:val="20"/>
        <w:lang w:eastAsia="de-CH"/>
      </w:rPr>
    </w:pPr>
  </w:p>
  <w:p w:rsidR="001A05B5" w:rsidRDefault="00CD7890" w:rsidP="00E3542F">
    <w:pPr>
      <w:pStyle w:val="Kopfzeile"/>
    </w:pPr>
    <w:r w:rsidRPr="00CD7890">
      <w:rPr>
        <w:noProof/>
        <w:lang w:eastAsia="de-CH"/>
      </w:rPr>
      <w:drawing>
        <wp:inline distT="0" distB="0" distL="0" distR="0">
          <wp:extent cx="5974080" cy="1090482"/>
          <wp:effectExtent l="0" t="0" r="7620" b="0"/>
          <wp:docPr id="2" name="Grafik 2" descr="\\bnc.local\User\Home\bncdvong\Desktop\Kopfzeilen\bch_kopfzeile_online-formular_2022_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nc.local\User\Home\bncdvong\Desktop\Kopfzeilen\bch_kopfzeile_online-formular_2022_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109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CBA" w:rsidRDefault="004C6C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C83"/>
    <w:multiLevelType w:val="hybridMultilevel"/>
    <w:tmpl w:val="64824A8A"/>
    <w:lvl w:ilvl="0" w:tplc="F45AD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0B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2E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2C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61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6A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E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C72519"/>
    <w:multiLevelType w:val="hybridMultilevel"/>
    <w:tmpl w:val="DE7E23BE"/>
    <w:lvl w:ilvl="0" w:tplc="0807000F">
      <w:start w:val="1"/>
      <w:numFmt w:val="decimal"/>
      <w:lvlText w:val="%1."/>
      <w:lvlJc w:val="left"/>
      <w:pPr>
        <w:ind w:left="2484" w:hanging="360"/>
      </w:pPr>
    </w:lvl>
    <w:lvl w:ilvl="1" w:tplc="08070019">
      <w:start w:val="1"/>
      <w:numFmt w:val="lowerLetter"/>
      <w:lvlText w:val="%2."/>
      <w:lvlJc w:val="left"/>
      <w:pPr>
        <w:ind w:left="3204" w:hanging="360"/>
      </w:pPr>
    </w:lvl>
    <w:lvl w:ilvl="2" w:tplc="0807001B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>
      <w:start w:val="1"/>
      <w:numFmt w:val="lowerLetter"/>
      <w:lvlText w:val="%5."/>
      <w:lvlJc w:val="left"/>
      <w:pPr>
        <w:ind w:left="3884" w:hanging="360"/>
      </w:pPr>
    </w:lvl>
    <w:lvl w:ilvl="5" w:tplc="0407001B">
      <w:start w:val="1"/>
      <w:numFmt w:val="lowerRoman"/>
      <w:lvlText w:val="%6."/>
      <w:lvlJc w:val="right"/>
      <w:pPr>
        <w:ind w:left="4604" w:hanging="180"/>
      </w:pPr>
    </w:lvl>
    <w:lvl w:ilvl="6" w:tplc="0407000F">
      <w:start w:val="1"/>
      <w:numFmt w:val="decimal"/>
      <w:lvlText w:val="%7."/>
      <w:lvlJc w:val="left"/>
      <w:pPr>
        <w:ind w:left="5324" w:hanging="360"/>
      </w:pPr>
    </w:lvl>
    <w:lvl w:ilvl="7" w:tplc="04070019">
      <w:start w:val="1"/>
      <w:numFmt w:val="lowerLetter"/>
      <w:lvlText w:val="%8."/>
      <w:lvlJc w:val="left"/>
      <w:pPr>
        <w:ind w:left="6044" w:hanging="360"/>
      </w:pPr>
    </w:lvl>
    <w:lvl w:ilvl="8" w:tplc="0407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08F5179"/>
    <w:multiLevelType w:val="hybridMultilevel"/>
    <w:tmpl w:val="A87AE6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B768A"/>
    <w:multiLevelType w:val="hybridMultilevel"/>
    <w:tmpl w:val="C594638C"/>
    <w:lvl w:ilvl="0" w:tplc="8A9E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0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A4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C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E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A0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09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66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C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0F26FD"/>
    <w:multiLevelType w:val="hybridMultilevel"/>
    <w:tmpl w:val="048A93EA"/>
    <w:lvl w:ilvl="0" w:tplc="08070011">
      <w:start w:val="1"/>
      <w:numFmt w:val="decimal"/>
      <w:lvlText w:val="%1)"/>
      <w:lvlJc w:val="left"/>
      <w:pPr>
        <w:ind w:left="6480" w:hanging="360"/>
      </w:pPr>
    </w:lvl>
    <w:lvl w:ilvl="1" w:tplc="08070019" w:tentative="1">
      <w:start w:val="1"/>
      <w:numFmt w:val="lowerLetter"/>
      <w:lvlText w:val="%2."/>
      <w:lvlJc w:val="left"/>
      <w:pPr>
        <w:ind w:left="7200" w:hanging="360"/>
      </w:pPr>
    </w:lvl>
    <w:lvl w:ilvl="2" w:tplc="0807001B" w:tentative="1">
      <w:start w:val="1"/>
      <w:numFmt w:val="lowerRoman"/>
      <w:lvlText w:val="%3."/>
      <w:lvlJc w:val="right"/>
      <w:pPr>
        <w:ind w:left="7920" w:hanging="180"/>
      </w:pPr>
    </w:lvl>
    <w:lvl w:ilvl="3" w:tplc="0807000F" w:tentative="1">
      <w:start w:val="1"/>
      <w:numFmt w:val="decimal"/>
      <w:lvlText w:val="%4."/>
      <w:lvlJc w:val="left"/>
      <w:pPr>
        <w:ind w:left="8640" w:hanging="360"/>
      </w:pPr>
    </w:lvl>
    <w:lvl w:ilvl="4" w:tplc="08070019" w:tentative="1">
      <w:start w:val="1"/>
      <w:numFmt w:val="lowerLetter"/>
      <w:lvlText w:val="%5."/>
      <w:lvlJc w:val="left"/>
      <w:pPr>
        <w:ind w:left="9360" w:hanging="360"/>
      </w:pPr>
    </w:lvl>
    <w:lvl w:ilvl="5" w:tplc="0807001B" w:tentative="1">
      <w:start w:val="1"/>
      <w:numFmt w:val="lowerRoman"/>
      <w:lvlText w:val="%6."/>
      <w:lvlJc w:val="right"/>
      <w:pPr>
        <w:ind w:left="10080" w:hanging="180"/>
      </w:pPr>
    </w:lvl>
    <w:lvl w:ilvl="6" w:tplc="0807000F" w:tentative="1">
      <w:start w:val="1"/>
      <w:numFmt w:val="decimal"/>
      <w:lvlText w:val="%7."/>
      <w:lvlJc w:val="left"/>
      <w:pPr>
        <w:ind w:left="10800" w:hanging="360"/>
      </w:pPr>
    </w:lvl>
    <w:lvl w:ilvl="7" w:tplc="08070019" w:tentative="1">
      <w:start w:val="1"/>
      <w:numFmt w:val="lowerLetter"/>
      <w:lvlText w:val="%8."/>
      <w:lvlJc w:val="left"/>
      <w:pPr>
        <w:ind w:left="11520" w:hanging="360"/>
      </w:pPr>
    </w:lvl>
    <w:lvl w:ilvl="8" w:tplc="0807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09"/>
    <w:rsid w:val="00015C5C"/>
    <w:rsid w:val="0002049F"/>
    <w:rsid w:val="000571F1"/>
    <w:rsid w:val="000814BA"/>
    <w:rsid w:val="00082646"/>
    <w:rsid w:val="000B354D"/>
    <w:rsid w:val="000C1A41"/>
    <w:rsid w:val="000C6978"/>
    <w:rsid w:val="000F28BC"/>
    <w:rsid w:val="00121C45"/>
    <w:rsid w:val="00154B78"/>
    <w:rsid w:val="0017651E"/>
    <w:rsid w:val="001A05B5"/>
    <w:rsid w:val="001B6FF4"/>
    <w:rsid w:val="001D2CAE"/>
    <w:rsid w:val="00243911"/>
    <w:rsid w:val="0025454B"/>
    <w:rsid w:val="002A01BD"/>
    <w:rsid w:val="002B7E6D"/>
    <w:rsid w:val="002C3C5D"/>
    <w:rsid w:val="00301175"/>
    <w:rsid w:val="00303AF5"/>
    <w:rsid w:val="00316459"/>
    <w:rsid w:val="00321AF2"/>
    <w:rsid w:val="00373200"/>
    <w:rsid w:val="003C3984"/>
    <w:rsid w:val="003D2F84"/>
    <w:rsid w:val="003D441A"/>
    <w:rsid w:val="003D67E1"/>
    <w:rsid w:val="0045547E"/>
    <w:rsid w:val="004B0F77"/>
    <w:rsid w:val="004C6CBA"/>
    <w:rsid w:val="004F6BEE"/>
    <w:rsid w:val="0050636D"/>
    <w:rsid w:val="0053600C"/>
    <w:rsid w:val="00555C65"/>
    <w:rsid w:val="0057599B"/>
    <w:rsid w:val="005A4F63"/>
    <w:rsid w:val="005B36B6"/>
    <w:rsid w:val="005B4469"/>
    <w:rsid w:val="0062304C"/>
    <w:rsid w:val="00633E75"/>
    <w:rsid w:val="006466E0"/>
    <w:rsid w:val="00677F8A"/>
    <w:rsid w:val="00724BC9"/>
    <w:rsid w:val="00742A99"/>
    <w:rsid w:val="007F5384"/>
    <w:rsid w:val="008114B7"/>
    <w:rsid w:val="00817BE9"/>
    <w:rsid w:val="00831D47"/>
    <w:rsid w:val="008569C6"/>
    <w:rsid w:val="00860BFC"/>
    <w:rsid w:val="0089067B"/>
    <w:rsid w:val="008944D6"/>
    <w:rsid w:val="008A2503"/>
    <w:rsid w:val="008B3845"/>
    <w:rsid w:val="008B6687"/>
    <w:rsid w:val="00943FB2"/>
    <w:rsid w:val="00947527"/>
    <w:rsid w:val="00962D62"/>
    <w:rsid w:val="00963F07"/>
    <w:rsid w:val="0096451F"/>
    <w:rsid w:val="00965714"/>
    <w:rsid w:val="00980528"/>
    <w:rsid w:val="009B2124"/>
    <w:rsid w:val="009B32EB"/>
    <w:rsid w:val="00A179CC"/>
    <w:rsid w:val="00A71216"/>
    <w:rsid w:val="00AB680E"/>
    <w:rsid w:val="00AC0A09"/>
    <w:rsid w:val="00AF3A0F"/>
    <w:rsid w:val="00AF68EC"/>
    <w:rsid w:val="00B14D98"/>
    <w:rsid w:val="00B36D33"/>
    <w:rsid w:val="00B80CDE"/>
    <w:rsid w:val="00BA04C2"/>
    <w:rsid w:val="00BB01E6"/>
    <w:rsid w:val="00C00FE9"/>
    <w:rsid w:val="00C365F5"/>
    <w:rsid w:val="00C57EAA"/>
    <w:rsid w:val="00C73672"/>
    <w:rsid w:val="00C809FF"/>
    <w:rsid w:val="00C8479B"/>
    <w:rsid w:val="00CD0484"/>
    <w:rsid w:val="00CD5662"/>
    <w:rsid w:val="00CD7890"/>
    <w:rsid w:val="00CF48B3"/>
    <w:rsid w:val="00CF7065"/>
    <w:rsid w:val="00D142D4"/>
    <w:rsid w:val="00D327F3"/>
    <w:rsid w:val="00D43E08"/>
    <w:rsid w:val="00D50EFE"/>
    <w:rsid w:val="00D514FB"/>
    <w:rsid w:val="00D5712C"/>
    <w:rsid w:val="00D77C25"/>
    <w:rsid w:val="00D81F84"/>
    <w:rsid w:val="00DA2BD1"/>
    <w:rsid w:val="00DA49E6"/>
    <w:rsid w:val="00DC60B2"/>
    <w:rsid w:val="00DE1387"/>
    <w:rsid w:val="00DF55F6"/>
    <w:rsid w:val="00E02E57"/>
    <w:rsid w:val="00E0514A"/>
    <w:rsid w:val="00E12AC0"/>
    <w:rsid w:val="00E3542F"/>
    <w:rsid w:val="00E40169"/>
    <w:rsid w:val="00E408AC"/>
    <w:rsid w:val="00E4152F"/>
    <w:rsid w:val="00E53E58"/>
    <w:rsid w:val="00E634DD"/>
    <w:rsid w:val="00EA67E1"/>
    <w:rsid w:val="00EA6E63"/>
    <w:rsid w:val="00EE39DF"/>
    <w:rsid w:val="00EE776A"/>
    <w:rsid w:val="00EF1C75"/>
    <w:rsid w:val="00F32C3E"/>
    <w:rsid w:val="00F57046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D639BC-D5B2-4479-9836-C3E5017B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0A09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0A09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A09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A09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51E"/>
    <w:rPr>
      <w:rFonts w:ascii="Tahoma" w:hAnsi="Tahoma" w:cs="Tahoma"/>
      <w:sz w:val="16"/>
      <w:szCs w:val="16"/>
      <w:lang w:val="de-CH"/>
    </w:rPr>
  </w:style>
  <w:style w:type="paragraph" w:styleId="Listenabsatz">
    <w:name w:val="List Paragraph"/>
    <w:basedOn w:val="Standard"/>
    <w:uiPriority w:val="34"/>
    <w:qFormat/>
    <w:rsid w:val="008569C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21A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B-CHNummerierung">
    <w:name w:val="B-CH_Nummerierung"/>
    <w:basedOn w:val="Standard"/>
    <w:qFormat/>
    <w:rsid w:val="00724BC9"/>
    <w:pPr>
      <w:numPr>
        <w:numId w:val="6"/>
      </w:numPr>
      <w:tabs>
        <w:tab w:val="left" w:pos="851"/>
      </w:tabs>
      <w:spacing w:before="60" w:after="60" w:line="240" w:lineRule="auto"/>
      <w:ind w:left="709" w:hanging="425"/>
    </w:pPr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5BC3-1B39-43BF-A5CC-D1BE016C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 SRK Schweiz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Morven Rüesch</dc:creator>
  <cp:lastModifiedBy>Lorenz Amsler</cp:lastModifiedBy>
  <cp:revision>27</cp:revision>
  <cp:lastPrinted>2016-05-09T09:57:00Z</cp:lastPrinted>
  <dcterms:created xsi:type="dcterms:W3CDTF">2016-03-22T10:50:00Z</dcterms:created>
  <dcterms:modified xsi:type="dcterms:W3CDTF">2022-08-26T09:06:00Z</dcterms:modified>
</cp:coreProperties>
</file>